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D0B9A">
      <w:pPr>
        <w:jc w:val="center"/>
        <w:rPr>
          <w:rFonts w:hint="eastAsia"/>
          <w:b/>
          <w:sz w:val="28"/>
          <w:szCs w:val="28"/>
        </w:rPr>
      </w:pPr>
      <w:r>
        <w:rPr>
          <w:rFonts w:hint="eastAsia"/>
          <w:b/>
          <w:sz w:val="28"/>
          <w:szCs w:val="28"/>
        </w:rPr>
        <w:t>中华女子学院教务部</w:t>
      </w:r>
      <w:r>
        <w:rPr>
          <w:rFonts w:hint="eastAsia"/>
          <w:b/>
          <w:sz w:val="28"/>
          <w:szCs w:val="28"/>
        </w:rPr>
        <w:t>2023</w:t>
      </w:r>
      <w:r>
        <w:rPr>
          <w:rFonts w:hint="eastAsia"/>
          <w:b/>
          <w:sz w:val="28"/>
          <w:szCs w:val="28"/>
        </w:rPr>
        <w:t>年教学自助服务终端采购项目遴选</w:t>
      </w:r>
      <w:r>
        <w:rPr>
          <w:b/>
          <w:sz w:val="28"/>
          <w:szCs w:val="28"/>
        </w:rPr>
        <w:t>公告</w:t>
      </w:r>
    </w:p>
    <w:p w:rsidR="00000000" w:rsidRDefault="00CD0B9A">
      <w:pPr>
        <w:pStyle w:val="ab"/>
        <w:spacing w:before="0" w:after="0"/>
        <w:ind w:firstLineChars="200" w:firstLine="562"/>
        <w:jc w:val="both"/>
        <w:outlineLvl w:val="9"/>
        <w:rPr>
          <w:rFonts w:ascii="宋体" w:hAnsi="宋体"/>
          <w:sz w:val="28"/>
          <w:szCs w:val="28"/>
        </w:rPr>
      </w:pPr>
      <w:r>
        <w:rPr>
          <w:rFonts w:ascii="宋体" w:hAnsi="宋体" w:hint="eastAsia"/>
          <w:sz w:val="28"/>
          <w:szCs w:val="28"/>
        </w:rPr>
        <w:t>一、项目概述</w:t>
      </w:r>
    </w:p>
    <w:p w:rsidR="00000000" w:rsidRDefault="00CD0B9A">
      <w:pPr>
        <w:pStyle w:val="ab"/>
        <w:spacing w:before="0" w:after="0"/>
        <w:ind w:firstLineChars="200" w:firstLine="560"/>
        <w:jc w:val="both"/>
        <w:outlineLvl w:val="9"/>
        <w:rPr>
          <w:rFonts w:ascii="宋体" w:hAnsi="宋体" w:hint="eastAsia"/>
          <w:b w:val="0"/>
          <w:bCs w:val="0"/>
          <w:kern w:val="0"/>
          <w:sz w:val="28"/>
          <w:szCs w:val="28"/>
        </w:rPr>
      </w:pPr>
      <w:r>
        <w:rPr>
          <w:rFonts w:ascii="宋体" w:hAnsi="宋体" w:hint="eastAsia"/>
          <w:b w:val="0"/>
          <w:bCs w:val="0"/>
          <w:kern w:val="0"/>
          <w:sz w:val="28"/>
          <w:szCs w:val="28"/>
        </w:rPr>
        <w:t>1</w:t>
      </w:r>
      <w:r>
        <w:rPr>
          <w:rFonts w:ascii="宋体" w:hAnsi="宋体" w:hint="eastAsia"/>
          <w:b w:val="0"/>
          <w:bCs w:val="0"/>
          <w:kern w:val="0"/>
          <w:sz w:val="28"/>
          <w:szCs w:val="28"/>
        </w:rPr>
        <w:t>、项</w:t>
      </w:r>
      <w:r>
        <w:rPr>
          <w:rFonts w:hint="eastAsia"/>
          <w:b w:val="0"/>
          <w:sz w:val="28"/>
          <w:szCs w:val="28"/>
        </w:rPr>
        <w:t>目名称：中华女子学院教务</w:t>
      </w:r>
      <w:r>
        <w:rPr>
          <w:rFonts w:ascii="宋体" w:hAnsi="宋体" w:hint="eastAsia"/>
          <w:b w:val="0"/>
          <w:bCs w:val="0"/>
          <w:kern w:val="0"/>
          <w:sz w:val="28"/>
          <w:szCs w:val="28"/>
        </w:rPr>
        <w:t>部教学自助服务终端采购项目</w:t>
      </w:r>
    </w:p>
    <w:p w:rsidR="00000000" w:rsidRDefault="00CD0B9A">
      <w:pPr>
        <w:pStyle w:val="10"/>
        <w:numPr>
          <w:ilvl w:val="0"/>
          <w:numId w:val="0"/>
        </w:numPr>
        <w:tabs>
          <w:tab w:val="left" w:pos="1843"/>
        </w:tabs>
        <w:spacing w:line="360" w:lineRule="auto"/>
        <w:ind w:leftChars="-1" w:left="-2" w:firstLineChars="200" w:firstLine="560"/>
        <w:rPr>
          <w:sz w:val="28"/>
          <w:szCs w:val="28"/>
        </w:rPr>
      </w:pPr>
      <w:r>
        <w:rPr>
          <w:rFonts w:hint="eastAsia"/>
          <w:sz w:val="28"/>
          <w:szCs w:val="28"/>
        </w:rPr>
        <w:t>2</w:t>
      </w:r>
      <w:r>
        <w:rPr>
          <w:rFonts w:hint="eastAsia"/>
          <w:sz w:val="28"/>
          <w:szCs w:val="28"/>
        </w:rPr>
        <w:t>、项目地点：中华女子学院教务部</w:t>
      </w:r>
      <w:r>
        <w:rPr>
          <w:rFonts w:hint="eastAsia"/>
          <w:sz w:val="28"/>
          <w:szCs w:val="28"/>
        </w:rPr>
        <w:t xml:space="preserve"> </w:t>
      </w:r>
      <w:r>
        <w:rPr>
          <w:rFonts w:hint="eastAsia"/>
          <w:sz w:val="28"/>
          <w:szCs w:val="28"/>
        </w:rPr>
        <w:t>（北京市朝阳区育慧东路</w:t>
      </w:r>
      <w:r>
        <w:rPr>
          <w:rFonts w:hint="eastAsia"/>
          <w:sz w:val="28"/>
          <w:szCs w:val="28"/>
        </w:rPr>
        <w:t>1</w:t>
      </w:r>
      <w:r>
        <w:rPr>
          <w:rFonts w:hint="eastAsia"/>
          <w:sz w:val="28"/>
          <w:szCs w:val="28"/>
        </w:rPr>
        <w:t>号）</w:t>
      </w:r>
    </w:p>
    <w:p w:rsidR="00000000" w:rsidRDefault="00CD0B9A">
      <w:pPr>
        <w:pStyle w:val="10"/>
        <w:numPr>
          <w:ilvl w:val="0"/>
          <w:numId w:val="0"/>
        </w:numPr>
        <w:tabs>
          <w:tab w:val="left" w:pos="1843"/>
        </w:tabs>
        <w:spacing w:line="360" w:lineRule="auto"/>
        <w:ind w:leftChars="-1" w:left="-2" w:firstLineChars="200" w:firstLine="560"/>
        <w:rPr>
          <w:rFonts w:hint="eastAsia"/>
          <w:sz w:val="28"/>
          <w:szCs w:val="28"/>
        </w:rPr>
      </w:pPr>
      <w:r>
        <w:rPr>
          <w:rFonts w:hint="eastAsia"/>
          <w:sz w:val="28"/>
          <w:szCs w:val="28"/>
        </w:rPr>
        <w:t>3</w:t>
      </w:r>
      <w:r>
        <w:rPr>
          <w:rFonts w:hint="eastAsia"/>
          <w:sz w:val="28"/>
          <w:szCs w:val="28"/>
        </w:rPr>
        <w:t>、</w:t>
      </w:r>
      <w:r>
        <w:rPr>
          <w:sz w:val="28"/>
          <w:szCs w:val="28"/>
        </w:rPr>
        <w:t>项目需求：</w:t>
      </w:r>
      <w:r>
        <w:rPr>
          <w:rFonts w:hint="eastAsia"/>
          <w:sz w:val="28"/>
          <w:szCs w:val="28"/>
        </w:rPr>
        <w:t>方便学生自助获取相关服务，提升。具体</w:t>
      </w:r>
      <w:r>
        <w:rPr>
          <w:sz w:val="28"/>
          <w:szCs w:val="28"/>
        </w:rPr>
        <w:t>详见附件</w:t>
      </w:r>
      <w:r>
        <w:rPr>
          <w:rFonts w:hint="eastAsia"/>
          <w:sz w:val="28"/>
          <w:szCs w:val="28"/>
        </w:rPr>
        <w:t>1</w:t>
      </w:r>
      <w:r>
        <w:rPr>
          <w:rFonts w:hint="eastAsia"/>
          <w:sz w:val="28"/>
          <w:szCs w:val="28"/>
        </w:rPr>
        <w:t>。</w:t>
      </w:r>
    </w:p>
    <w:p w:rsidR="00000000" w:rsidRDefault="00CD0B9A">
      <w:pPr>
        <w:pStyle w:val="ab"/>
        <w:spacing w:before="0" w:after="0"/>
        <w:ind w:firstLineChars="200" w:firstLine="562"/>
        <w:jc w:val="both"/>
        <w:outlineLvl w:val="9"/>
        <w:rPr>
          <w:rFonts w:ascii="宋体" w:hAnsi="宋体" w:hint="eastAsia"/>
          <w:sz w:val="28"/>
          <w:szCs w:val="28"/>
        </w:rPr>
      </w:pPr>
      <w:r>
        <w:rPr>
          <w:rFonts w:ascii="宋体" w:hAnsi="宋体" w:hint="eastAsia"/>
          <w:sz w:val="28"/>
          <w:szCs w:val="28"/>
        </w:rPr>
        <w:t>二、供应商必须符合的条件</w:t>
      </w:r>
    </w:p>
    <w:p w:rsidR="00000000" w:rsidRDefault="00CD0B9A">
      <w:pPr>
        <w:ind w:firstLineChars="200" w:firstLine="560"/>
        <w:rPr>
          <w:rFonts w:hint="eastAsia"/>
          <w:sz w:val="28"/>
          <w:szCs w:val="28"/>
        </w:rPr>
      </w:pPr>
      <w:r>
        <w:rPr>
          <w:rFonts w:hint="eastAsia"/>
          <w:sz w:val="28"/>
          <w:szCs w:val="28"/>
        </w:rPr>
        <w:t>供应商应具备《中华人民共和国政府采购法》第二十二条规定的条件，且符合、承认并承诺履行遴选文件各项规定的国内法人和其他组织（不包括在港澳台地区注册成立的法人和其它组织），并具有以下特定条件的：</w:t>
      </w:r>
    </w:p>
    <w:p w:rsidR="00000000" w:rsidRDefault="00CD0B9A">
      <w:pPr>
        <w:ind w:firstLineChars="200" w:firstLine="560"/>
        <w:rPr>
          <w:rFonts w:ascii="宋体" w:hAnsi="宋体" w:cs="宋体" w:hint="eastAsia"/>
          <w:sz w:val="28"/>
          <w:szCs w:val="28"/>
        </w:rPr>
      </w:pPr>
      <w:r>
        <w:rPr>
          <w:rFonts w:ascii="宋体" w:hAnsi="宋体" w:cs="宋体" w:hint="eastAsia"/>
          <w:sz w:val="28"/>
          <w:szCs w:val="28"/>
        </w:rPr>
        <w:t>1</w:t>
      </w:r>
      <w:r>
        <w:rPr>
          <w:rFonts w:ascii="宋体" w:hAnsi="宋体" w:cs="宋体" w:hint="eastAsia"/>
          <w:sz w:val="28"/>
          <w:szCs w:val="28"/>
        </w:rPr>
        <w:t>、本项目拒绝供应商以联合体方式</w:t>
      </w:r>
      <w:r>
        <w:rPr>
          <w:rFonts w:ascii="宋体" w:hAnsi="宋体" w:cs="宋体" w:hint="eastAsia"/>
          <w:sz w:val="28"/>
          <w:szCs w:val="28"/>
        </w:rPr>
        <w:t>参加遴选。</w:t>
      </w:r>
    </w:p>
    <w:p w:rsidR="00000000" w:rsidRDefault="00CD0B9A">
      <w:pPr>
        <w:ind w:firstLineChars="200" w:firstLine="560"/>
        <w:rPr>
          <w:rFonts w:ascii="宋体" w:hAnsi="宋体" w:cs="宋体" w:hint="eastAsia"/>
          <w:sz w:val="28"/>
          <w:szCs w:val="28"/>
        </w:rPr>
      </w:pPr>
      <w:r>
        <w:rPr>
          <w:rFonts w:ascii="宋体" w:hAnsi="宋体" w:cs="宋体" w:hint="eastAsia"/>
          <w:sz w:val="28"/>
          <w:szCs w:val="28"/>
        </w:rPr>
        <w:t>2</w:t>
      </w:r>
      <w:r>
        <w:rPr>
          <w:rFonts w:ascii="宋体" w:hAnsi="宋体" w:cs="宋体" w:hint="eastAsia"/>
          <w:sz w:val="28"/>
          <w:szCs w:val="28"/>
        </w:rPr>
        <w:t>、本项目拒绝具有控股关系母、子公司同时参加遴选。</w:t>
      </w:r>
    </w:p>
    <w:p w:rsidR="00000000" w:rsidRDefault="00CD0B9A">
      <w:pPr>
        <w:ind w:firstLineChars="200" w:firstLine="560"/>
        <w:rPr>
          <w:rFonts w:ascii="宋体" w:hAnsi="宋体" w:cs="宋体" w:hint="eastAsia"/>
          <w:sz w:val="28"/>
          <w:szCs w:val="28"/>
        </w:rPr>
      </w:pPr>
      <w:r>
        <w:rPr>
          <w:rFonts w:ascii="宋体" w:hAnsi="宋体" w:cs="宋体" w:hint="eastAsia"/>
          <w:sz w:val="28"/>
          <w:szCs w:val="28"/>
        </w:rPr>
        <w:t>3</w:t>
      </w:r>
      <w:r>
        <w:rPr>
          <w:rFonts w:ascii="宋体" w:hAnsi="宋体" w:cs="宋体" w:hint="eastAsia"/>
          <w:sz w:val="28"/>
          <w:szCs w:val="28"/>
        </w:rPr>
        <w:t>、本项目拒绝被“信用中国”网站（</w:t>
      </w:r>
      <w:r>
        <w:rPr>
          <w:rFonts w:ascii="宋体" w:hAnsi="宋体" w:cs="宋体" w:hint="eastAsia"/>
          <w:sz w:val="28"/>
          <w:szCs w:val="28"/>
        </w:rPr>
        <w:t>www.creditchina.gov.cn</w:t>
      </w:r>
      <w:r>
        <w:rPr>
          <w:rFonts w:ascii="宋体" w:hAnsi="宋体" w:cs="宋体" w:hint="eastAsia"/>
          <w:sz w:val="28"/>
          <w:szCs w:val="28"/>
        </w:rPr>
        <w:t>）和中国政府采购网（</w:t>
      </w:r>
      <w:r>
        <w:rPr>
          <w:rFonts w:ascii="宋体" w:hAnsi="宋体" w:cs="宋体" w:hint="eastAsia"/>
          <w:sz w:val="28"/>
          <w:szCs w:val="28"/>
        </w:rPr>
        <w:t>www.ccgp.gov.cn</w:t>
      </w:r>
      <w:r>
        <w:rPr>
          <w:rFonts w:ascii="宋体" w:hAnsi="宋体" w:cs="宋体" w:hint="eastAsia"/>
          <w:sz w:val="28"/>
          <w:szCs w:val="28"/>
        </w:rPr>
        <w:t>）列入失信被执行人、重大税收违法案件当事人名单或政府采购严重违法失信行为记录名单的供应商参加（截止时间为本项目遴选公告日期）。</w:t>
      </w:r>
    </w:p>
    <w:p w:rsidR="00000000" w:rsidRDefault="00CD0B9A">
      <w:pPr>
        <w:pStyle w:val="ab"/>
        <w:spacing w:before="0" w:after="0"/>
        <w:ind w:firstLineChars="200" w:firstLine="562"/>
        <w:jc w:val="both"/>
        <w:outlineLvl w:val="9"/>
        <w:rPr>
          <w:rFonts w:ascii="宋体" w:hAnsi="宋体" w:hint="eastAsia"/>
          <w:sz w:val="28"/>
          <w:szCs w:val="28"/>
        </w:rPr>
      </w:pPr>
      <w:r>
        <w:rPr>
          <w:rFonts w:ascii="宋体" w:hAnsi="宋体" w:hint="eastAsia"/>
          <w:sz w:val="28"/>
          <w:szCs w:val="28"/>
        </w:rPr>
        <w:t>三、遴选方式和要求</w:t>
      </w:r>
    </w:p>
    <w:p w:rsidR="00000000" w:rsidRDefault="00CD0B9A">
      <w:pPr>
        <w:pStyle w:val="10"/>
        <w:numPr>
          <w:ilvl w:val="0"/>
          <w:numId w:val="0"/>
        </w:numPr>
        <w:tabs>
          <w:tab w:val="left" w:pos="1843"/>
        </w:tabs>
        <w:spacing w:line="360" w:lineRule="auto"/>
        <w:ind w:firstLineChars="200" w:firstLine="560"/>
        <w:rPr>
          <w:rFonts w:cs="宋体" w:hint="eastAsia"/>
          <w:sz w:val="28"/>
          <w:szCs w:val="28"/>
        </w:rPr>
      </w:pPr>
      <w:r>
        <w:rPr>
          <w:rFonts w:cs="宋体" w:hint="eastAsia"/>
          <w:sz w:val="28"/>
          <w:szCs w:val="28"/>
        </w:rPr>
        <w:t>遴选文件应包括但不限于以下内容（均须加盖本单位公章）：</w:t>
      </w:r>
    </w:p>
    <w:p w:rsidR="00000000" w:rsidRDefault="00CD0B9A">
      <w:pPr>
        <w:pStyle w:val="10"/>
        <w:numPr>
          <w:ilvl w:val="0"/>
          <w:numId w:val="0"/>
        </w:numPr>
        <w:tabs>
          <w:tab w:val="left" w:pos="1843"/>
        </w:tabs>
        <w:spacing w:line="360" w:lineRule="auto"/>
        <w:ind w:firstLineChars="200" w:firstLine="560"/>
        <w:jc w:val="left"/>
        <w:rPr>
          <w:rFonts w:cs="宋体" w:hint="eastAsia"/>
          <w:sz w:val="28"/>
          <w:szCs w:val="28"/>
        </w:rPr>
      </w:pPr>
      <w:r>
        <w:rPr>
          <w:rFonts w:cs="宋体" w:hint="eastAsia"/>
          <w:sz w:val="28"/>
          <w:szCs w:val="28"/>
        </w:rPr>
        <w:t>1</w:t>
      </w:r>
      <w:r>
        <w:rPr>
          <w:rFonts w:cs="宋体" w:hint="eastAsia"/>
          <w:sz w:val="28"/>
          <w:szCs w:val="28"/>
        </w:rPr>
        <w:t>、营业执照副本复印件；</w:t>
      </w:r>
    </w:p>
    <w:p w:rsidR="00000000" w:rsidRDefault="00CD0B9A">
      <w:pPr>
        <w:pStyle w:val="10"/>
        <w:numPr>
          <w:ilvl w:val="0"/>
          <w:numId w:val="0"/>
        </w:numPr>
        <w:tabs>
          <w:tab w:val="left" w:pos="1843"/>
        </w:tabs>
        <w:spacing w:line="360" w:lineRule="auto"/>
        <w:ind w:firstLineChars="200" w:firstLine="560"/>
        <w:rPr>
          <w:rFonts w:cs="宋体" w:hint="eastAsia"/>
          <w:sz w:val="28"/>
          <w:szCs w:val="28"/>
        </w:rPr>
      </w:pPr>
      <w:r>
        <w:rPr>
          <w:rFonts w:cs="宋体" w:hint="eastAsia"/>
          <w:sz w:val="28"/>
          <w:szCs w:val="28"/>
        </w:rPr>
        <w:t>2</w:t>
      </w:r>
      <w:r>
        <w:rPr>
          <w:rFonts w:cs="宋体" w:hint="eastAsia"/>
          <w:sz w:val="28"/>
          <w:szCs w:val="28"/>
        </w:rPr>
        <w:t>、法定代表人授权委托书及被授权人身份证复印件；</w:t>
      </w:r>
    </w:p>
    <w:p w:rsidR="00000000" w:rsidRDefault="00CD0B9A">
      <w:pPr>
        <w:pStyle w:val="10"/>
        <w:numPr>
          <w:ilvl w:val="0"/>
          <w:numId w:val="0"/>
        </w:numPr>
        <w:tabs>
          <w:tab w:val="left" w:pos="1843"/>
        </w:tabs>
        <w:spacing w:line="360" w:lineRule="auto"/>
        <w:ind w:firstLineChars="200" w:firstLine="560"/>
        <w:rPr>
          <w:rFonts w:cs="宋体" w:hint="eastAsia"/>
          <w:sz w:val="28"/>
          <w:szCs w:val="28"/>
        </w:rPr>
      </w:pPr>
      <w:r>
        <w:rPr>
          <w:rFonts w:cs="宋体" w:hint="eastAsia"/>
          <w:sz w:val="28"/>
          <w:szCs w:val="28"/>
        </w:rPr>
        <w:lastRenderedPageBreak/>
        <w:t>3</w:t>
      </w:r>
      <w:r>
        <w:rPr>
          <w:rFonts w:cs="宋体" w:hint="eastAsia"/>
          <w:sz w:val="28"/>
          <w:szCs w:val="28"/>
        </w:rPr>
        <w:t>、报价一览表（格式详见附件</w:t>
      </w:r>
      <w:r>
        <w:rPr>
          <w:rFonts w:cs="宋体" w:hint="eastAsia"/>
          <w:sz w:val="28"/>
          <w:szCs w:val="28"/>
        </w:rPr>
        <w:t>2</w:t>
      </w:r>
      <w:r>
        <w:rPr>
          <w:rFonts w:cs="宋体" w:hint="eastAsia"/>
          <w:sz w:val="28"/>
          <w:szCs w:val="28"/>
        </w:rPr>
        <w:t>）；</w:t>
      </w:r>
    </w:p>
    <w:p w:rsidR="00000000" w:rsidRDefault="00CD0B9A">
      <w:pPr>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w:t>
      </w:r>
      <w:r>
        <w:rPr>
          <w:rFonts w:ascii="宋体" w:hAnsi="宋体" w:cs="宋体" w:hint="eastAsia"/>
          <w:sz w:val="28"/>
          <w:szCs w:val="28"/>
        </w:rPr>
        <w:t>近</w:t>
      </w:r>
      <w:r>
        <w:rPr>
          <w:rFonts w:ascii="宋体" w:hAnsi="宋体" w:cs="宋体" w:hint="eastAsia"/>
          <w:sz w:val="28"/>
          <w:szCs w:val="28"/>
        </w:rPr>
        <w:t>3</w:t>
      </w:r>
      <w:r>
        <w:rPr>
          <w:rFonts w:ascii="宋体" w:hAnsi="宋体" w:cs="宋体" w:hint="eastAsia"/>
          <w:sz w:val="28"/>
          <w:szCs w:val="28"/>
        </w:rPr>
        <w:t>年内经营活动中没有重大事故、违法记录的声明（格式详见附件</w:t>
      </w:r>
      <w:r>
        <w:rPr>
          <w:rFonts w:ascii="宋体" w:hAnsi="宋体" w:cs="宋体" w:hint="eastAsia"/>
          <w:sz w:val="28"/>
          <w:szCs w:val="28"/>
        </w:rPr>
        <w:t>3</w:t>
      </w:r>
      <w:r>
        <w:rPr>
          <w:rFonts w:ascii="宋体" w:hAnsi="宋体" w:cs="宋体" w:hint="eastAsia"/>
          <w:sz w:val="28"/>
          <w:szCs w:val="28"/>
        </w:rPr>
        <w:t>）；</w:t>
      </w:r>
    </w:p>
    <w:p w:rsidR="00000000" w:rsidRDefault="00CD0B9A">
      <w:pPr>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、社会保障资金缴纳记录复印件（近半年内任意一个月）；</w:t>
      </w:r>
    </w:p>
    <w:p w:rsidR="00000000" w:rsidRDefault="00CD0B9A">
      <w:pPr>
        <w:ind w:firstLineChars="200" w:firstLine="560"/>
        <w:rPr>
          <w:rFonts w:ascii="宋体" w:hAnsi="宋体" w:cs="宋体" w:hint="eastAsia"/>
          <w:sz w:val="28"/>
          <w:szCs w:val="28"/>
        </w:rPr>
      </w:pPr>
      <w:r>
        <w:rPr>
          <w:rFonts w:ascii="宋体" w:hAnsi="宋体" w:cs="宋体" w:hint="eastAsia"/>
          <w:sz w:val="28"/>
          <w:szCs w:val="28"/>
        </w:rPr>
        <w:t>6</w:t>
      </w:r>
      <w:r>
        <w:rPr>
          <w:rFonts w:ascii="宋体" w:hAnsi="宋体" w:cs="宋体" w:hint="eastAsia"/>
          <w:sz w:val="28"/>
          <w:szCs w:val="28"/>
        </w:rPr>
        <w:t>、缴纳税收的完税证明复印件（近半年内任意一个月）；</w:t>
      </w:r>
    </w:p>
    <w:p w:rsidR="00000000" w:rsidRDefault="00CD0B9A">
      <w:pPr>
        <w:ind w:firstLineChars="200" w:firstLine="560"/>
        <w:rPr>
          <w:rFonts w:ascii="宋体" w:hAnsi="宋体" w:cs="宋体" w:hint="eastAsia"/>
          <w:sz w:val="28"/>
          <w:szCs w:val="28"/>
        </w:rPr>
      </w:pPr>
      <w:r>
        <w:rPr>
          <w:rFonts w:ascii="宋体" w:hAnsi="宋体" w:cs="宋体" w:hint="eastAsia"/>
          <w:sz w:val="28"/>
          <w:szCs w:val="28"/>
        </w:rPr>
        <w:t>7</w:t>
      </w:r>
      <w:r>
        <w:rPr>
          <w:rFonts w:ascii="宋体" w:hAnsi="宋体" w:cs="宋体" w:hint="eastAsia"/>
          <w:sz w:val="28"/>
          <w:szCs w:val="28"/>
        </w:rPr>
        <w:t>、拟投入本项目的设备详细介绍（如设备清单及技术参数）；</w:t>
      </w:r>
    </w:p>
    <w:p w:rsidR="00000000" w:rsidRDefault="00CD0B9A">
      <w:pPr>
        <w:ind w:firstLineChars="200" w:firstLine="560"/>
        <w:rPr>
          <w:rFonts w:ascii="宋体" w:hAnsi="宋体" w:cs="宋体" w:hint="eastAsia"/>
          <w:sz w:val="28"/>
          <w:szCs w:val="28"/>
        </w:rPr>
      </w:pPr>
      <w:r>
        <w:rPr>
          <w:rFonts w:ascii="宋体" w:hAnsi="宋体" w:cs="宋体" w:hint="eastAsia"/>
          <w:sz w:val="28"/>
          <w:szCs w:val="28"/>
        </w:rPr>
        <w:t>8</w:t>
      </w:r>
      <w:r>
        <w:rPr>
          <w:rFonts w:ascii="宋体" w:hAnsi="宋体" w:cs="宋体" w:hint="eastAsia"/>
          <w:sz w:val="28"/>
          <w:szCs w:val="28"/>
        </w:rPr>
        <w:t>、本项目服务方案（如项目完成周期、安装配送方案、运营维护方案等）；</w:t>
      </w:r>
    </w:p>
    <w:p w:rsidR="00000000" w:rsidRDefault="00CD0B9A">
      <w:pPr>
        <w:ind w:firstLineChars="200" w:firstLine="560"/>
        <w:rPr>
          <w:rFonts w:ascii="宋体" w:hAnsi="宋体" w:cs="宋体" w:hint="eastAsia"/>
          <w:sz w:val="28"/>
          <w:szCs w:val="28"/>
        </w:rPr>
      </w:pPr>
      <w:r>
        <w:rPr>
          <w:rFonts w:ascii="宋体" w:hAnsi="宋体" w:cs="宋体" w:hint="eastAsia"/>
          <w:sz w:val="28"/>
          <w:szCs w:val="28"/>
        </w:rPr>
        <w:t>9</w:t>
      </w:r>
      <w:r>
        <w:rPr>
          <w:rFonts w:ascii="宋体" w:hAnsi="宋体" w:cs="宋体" w:hint="eastAsia"/>
          <w:sz w:val="28"/>
          <w:szCs w:val="28"/>
        </w:rPr>
        <w:t>、</w:t>
      </w:r>
      <w:r>
        <w:rPr>
          <w:rFonts w:ascii="宋体" w:hAnsi="宋体" w:cs="宋体" w:hint="eastAsia"/>
          <w:sz w:val="28"/>
          <w:szCs w:val="28"/>
        </w:rPr>
        <w:t>20</w:t>
      </w:r>
      <w:r>
        <w:rPr>
          <w:rFonts w:ascii="宋体" w:hAnsi="宋体" w:cs="宋体"/>
          <w:sz w:val="28"/>
          <w:szCs w:val="28"/>
        </w:rPr>
        <w:t>20</w:t>
      </w:r>
      <w:r>
        <w:rPr>
          <w:rFonts w:ascii="宋体" w:hAnsi="宋体" w:cs="宋体" w:hint="eastAsia"/>
          <w:sz w:val="28"/>
          <w:szCs w:val="28"/>
        </w:rPr>
        <w:t>年</w:t>
      </w:r>
      <w:r>
        <w:rPr>
          <w:rFonts w:ascii="宋体" w:hAnsi="宋体" w:cs="宋体" w:hint="eastAsia"/>
          <w:sz w:val="28"/>
          <w:szCs w:val="28"/>
        </w:rPr>
        <w:t>1</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日至今，与本项目相同或相似的项目业绩（合同关键页复印件可认定为有效证明文件，最多</w:t>
      </w:r>
      <w:r>
        <w:rPr>
          <w:rFonts w:ascii="宋体" w:hAnsi="宋体" w:cs="宋体" w:hint="eastAsia"/>
          <w:sz w:val="28"/>
          <w:szCs w:val="28"/>
        </w:rPr>
        <w:t>5</w:t>
      </w:r>
      <w:r>
        <w:rPr>
          <w:rFonts w:ascii="宋体" w:hAnsi="宋体" w:cs="宋体" w:hint="eastAsia"/>
          <w:sz w:val="28"/>
          <w:szCs w:val="28"/>
        </w:rPr>
        <w:t>份）；</w:t>
      </w:r>
    </w:p>
    <w:p w:rsidR="00000000" w:rsidRDefault="00CD0B9A">
      <w:pPr>
        <w:pStyle w:val="10"/>
        <w:numPr>
          <w:ilvl w:val="0"/>
          <w:numId w:val="0"/>
        </w:numPr>
        <w:tabs>
          <w:tab w:val="left" w:pos="1843"/>
        </w:tabs>
        <w:spacing w:line="360" w:lineRule="auto"/>
        <w:ind w:firstLineChars="200" w:firstLine="560"/>
        <w:rPr>
          <w:rFonts w:cs="宋体" w:hint="eastAsia"/>
          <w:sz w:val="28"/>
          <w:szCs w:val="28"/>
        </w:rPr>
      </w:pPr>
      <w:r>
        <w:rPr>
          <w:rFonts w:cs="宋体" w:hint="eastAsia"/>
          <w:sz w:val="28"/>
          <w:szCs w:val="28"/>
        </w:rPr>
        <w:t>10</w:t>
      </w:r>
      <w:r>
        <w:rPr>
          <w:rFonts w:cs="宋体" w:hint="eastAsia"/>
          <w:sz w:val="28"/>
          <w:szCs w:val="28"/>
        </w:rPr>
        <w:t>、报价人认为有利于评审的其他资料。</w:t>
      </w:r>
    </w:p>
    <w:p w:rsidR="00000000" w:rsidRDefault="00CD0B9A">
      <w:pPr>
        <w:pStyle w:val="10"/>
        <w:numPr>
          <w:ilvl w:val="0"/>
          <w:numId w:val="0"/>
        </w:numPr>
        <w:tabs>
          <w:tab w:val="left" w:pos="420"/>
          <w:tab w:val="left" w:pos="1843"/>
        </w:tabs>
        <w:spacing w:line="360" w:lineRule="auto"/>
        <w:ind w:firstLineChars="200" w:firstLine="560"/>
        <w:rPr>
          <w:rFonts w:hint="eastAsia"/>
          <w:sz w:val="28"/>
          <w:szCs w:val="28"/>
        </w:rPr>
      </w:pPr>
      <w:r>
        <w:rPr>
          <w:rFonts w:hint="eastAsia"/>
          <w:sz w:val="28"/>
          <w:szCs w:val="28"/>
        </w:rPr>
        <w:t>本项目预算为人民币</w:t>
      </w:r>
      <w:r>
        <w:rPr>
          <w:rFonts w:hint="eastAsia"/>
          <w:b/>
          <w:sz w:val="28"/>
          <w:szCs w:val="28"/>
        </w:rPr>
        <w:t>23</w:t>
      </w:r>
      <w:r>
        <w:rPr>
          <w:rFonts w:hint="eastAsia"/>
          <w:sz w:val="28"/>
          <w:szCs w:val="28"/>
        </w:rPr>
        <w:t>万元，超过预算或未提供上述</w:t>
      </w:r>
      <w:r>
        <w:rPr>
          <w:rFonts w:hint="eastAsia"/>
          <w:sz w:val="28"/>
          <w:szCs w:val="28"/>
        </w:rPr>
        <w:t>1-</w:t>
      </w:r>
      <w:commentRangeStart w:id="0"/>
      <w:commentRangeEnd w:id="0"/>
      <w:r>
        <w:rPr>
          <w:rFonts w:hint="eastAsia"/>
          <w:sz w:val="28"/>
          <w:szCs w:val="28"/>
        </w:rPr>
        <w:t>8</w:t>
      </w:r>
      <w:r>
        <w:rPr>
          <w:rFonts w:hint="eastAsia"/>
          <w:sz w:val="28"/>
          <w:szCs w:val="28"/>
        </w:rPr>
        <w:t>项内容或未密封及装订的遴选文件将被作为无效文件。遴选文件未办理书面登记手续，或送达时间晚于截止时间，或以传真、电子邮件、电报、电话、邮寄等方式递交的遴选文件恕不接受。遴选文件正副本共一式</w:t>
      </w:r>
      <w:r>
        <w:rPr>
          <w:rFonts w:hint="eastAsia"/>
          <w:sz w:val="28"/>
          <w:szCs w:val="28"/>
        </w:rPr>
        <w:t>3</w:t>
      </w:r>
      <w:r>
        <w:rPr>
          <w:rFonts w:hint="eastAsia"/>
          <w:sz w:val="28"/>
          <w:szCs w:val="28"/>
        </w:rPr>
        <w:t>份，正本</w:t>
      </w:r>
      <w:r>
        <w:rPr>
          <w:rFonts w:hint="eastAsia"/>
          <w:sz w:val="28"/>
          <w:szCs w:val="28"/>
        </w:rPr>
        <w:t>1</w:t>
      </w:r>
      <w:r>
        <w:rPr>
          <w:rFonts w:hint="eastAsia"/>
          <w:sz w:val="28"/>
          <w:szCs w:val="28"/>
        </w:rPr>
        <w:t>份，副本</w:t>
      </w:r>
      <w:r>
        <w:rPr>
          <w:rFonts w:hint="eastAsia"/>
          <w:sz w:val="28"/>
          <w:szCs w:val="28"/>
        </w:rPr>
        <w:t>2</w:t>
      </w:r>
      <w:r>
        <w:rPr>
          <w:rFonts w:hint="eastAsia"/>
          <w:sz w:val="28"/>
          <w:szCs w:val="28"/>
        </w:rPr>
        <w:t>份，正反打印，装订成册，密封完整，封套写清“【项目名称】遴选文件”及公司名称、联系人等信息并加贴封条，在封口处加盖单位公章。</w:t>
      </w:r>
    </w:p>
    <w:p w:rsidR="00000000" w:rsidRDefault="00CD0B9A">
      <w:pPr>
        <w:pStyle w:val="10"/>
        <w:numPr>
          <w:ilvl w:val="0"/>
          <w:numId w:val="0"/>
        </w:numPr>
        <w:tabs>
          <w:tab w:val="left" w:pos="420"/>
          <w:tab w:val="left" w:pos="1843"/>
        </w:tabs>
        <w:spacing w:line="360" w:lineRule="auto"/>
        <w:ind w:firstLineChars="200" w:firstLine="560"/>
        <w:rPr>
          <w:rFonts w:hint="eastAsia"/>
          <w:sz w:val="28"/>
          <w:szCs w:val="28"/>
        </w:rPr>
      </w:pPr>
      <w:r>
        <w:rPr>
          <w:rFonts w:hint="eastAsia"/>
          <w:sz w:val="28"/>
          <w:szCs w:val="28"/>
        </w:rPr>
        <w:t>接收遴选文件时间：</w:t>
      </w:r>
      <w:r>
        <w:rPr>
          <w:rFonts w:hint="eastAsia"/>
          <w:sz w:val="28"/>
          <w:szCs w:val="28"/>
        </w:rPr>
        <w:t>202</w:t>
      </w:r>
      <w:r>
        <w:rPr>
          <w:sz w:val="28"/>
          <w:szCs w:val="28"/>
        </w:rPr>
        <w:t>3</w:t>
      </w:r>
      <w:r>
        <w:rPr>
          <w:rFonts w:hint="eastAsia"/>
          <w:sz w:val="28"/>
          <w:szCs w:val="28"/>
        </w:rPr>
        <w:t>年</w:t>
      </w:r>
      <w:r>
        <w:rPr>
          <w:rFonts w:hint="eastAsia"/>
          <w:sz w:val="28"/>
          <w:szCs w:val="28"/>
        </w:rPr>
        <w:t>5</w:t>
      </w:r>
      <w:r>
        <w:rPr>
          <w:rFonts w:hint="eastAsia"/>
          <w:sz w:val="28"/>
          <w:szCs w:val="28"/>
        </w:rPr>
        <w:t>月</w:t>
      </w:r>
      <w:commentRangeStart w:id="1"/>
      <w:commentRangeEnd w:id="1"/>
      <w:r>
        <w:rPr>
          <w:rFonts w:hint="eastAsia"/>
          <w:sz w:val="28"/>
          <w:szCs w:val="28"/>
        </w:rPr>
        <w:t>24</w:t>
      </w:r>
      <w:r>
        <w:rPr>
          <w:rFonts w:hint="eastAsia"/>
          <w:sz w:val="28"/>
          <w:szCs w:val="28"/>
        </w:rPr>
        <w:t>日</w:t>
      </w:r>
      <w:r>
        <w:rPr>
          <w:sz w:val="28"/>
          <w:szCs w:val="28"/>
          <w:u w:val="single"/>
        </w:rPr>
        <w:t>1</w:t>
      </w:r>
      <w:r>
        <w:rPr>
          <w:rFonts w:hint="eastAsia"/>
          <w:sz w:val="28"/>
          <w:szCs w:val="28"/>
          <w:u w:val="single"/>
        </w:rPr>
        <w:t>0</w:t>
      </w:r>
      <w:r>
        <w:rPr>
          <w:rFonts w:hint="eastAsia"/>
          <w:sz w:val="28"/>
          <w:szCs w:val="28"/>
        </w:rPr>
        <w:t>时至</w:t>
      </w:r>
      <w:r>
        <w:rPr>
          <w:sz w:val="28"/>
          <w:szCs w:val="28"/>
          <w:u w:val="single"/>
        </w:rPr>
        <w:t>1</w:t>
      </w:r>
      <w:r>
        <w:rPr>
          <w:rFonts w:hint="eastAsia"/>
          <w:sz w:val="28"/>
          <w:szCs w:val="28"/>
          <w:u w:val="single"/>
        </w:rPr>
        <w:t>1</w:t>
      </w:r>
      <w:r>
        <w:rPr>
          <w:rFonts w:hint="eastAsia"/>
          <w:sz w:val="28"/>
          <w:szCs w:val="28"/>
        </w:rPr>
        <w:t>时整（北京时间）。</w:t>
      </w:r>
    </w:p>
    <w:p w:rsidR="00000000" w:rsidRDefault="00CD0B9A">
      <w:pPr>
        <w:pStyle w:val="10"/>
        <w:numPr>
          <w:ilvl w:val="0"/>
          <w:numId w:val="0"/>
        </w:numPr>
        <w:tabs>
          <w:tab w:val="left" w:pos="420"/>
          <w:tab w:val="left" w:pos="1843"/>
        </w:tabs>
        <w:spacing w:line="360" w:lineRule="auto"/>
        <w:ind w:firstLineChars="200" w:firstLine="560"/>
        <w:rPr>
          <w:rFonts w:hint="eastAsia"/>
          <w:sz w:val="28"/>
          <w:szCs w:val="28"/>
        </w:rPr>
      </w:pPr>
      <w:r>
        <w:rPr>
          <w:sz w:val="28"/>
          <w:szCs w:val="28"/>
        </w:rPr>
        <w:t>接收遴选</w:t>
      </w:r>
      <w:r>
        <w:rPr>
          <w:rFonts w:hint="eastAsia"/>
          <w:sz w:val="28"/>
          <w:szCs w:val="28"/>
        </w:rPr>
        <w:t>响应</w:t>
      </w:r>
      <w:r>
        <w:rPr>
          <w:sz w:val="28"/>
          <w:szCs w:val="28"/>
        </w:rPr>
        <w:t>文件</w:t>
      </w:r>
      <w:r>
        <w:rPr>
          <w:rFonts w:hint="eastAsia"/>
          <w:sz w:val="28"/>
          <w:szCs w:val="28"/>
        </w:rPr>
        <w:t>地点：中华女子学院南门。</w:t>
      </w:r>
    </w:p>
    <w:p w:rsidR="00000000" w:rsidRDefault="00CD0B9A">
      <w:pPr>
        <w:pStyle w:val="ab"/>
        <w:spacing w:before="0" w:after="0"/>
        <w:ind w:firstLineChars="200" w:firstLine="562"/>
        <w:jc w:val="both"/>
        <w:outlineLvl w:val="9"/>
        <w:rPr>
          <w:rFonts w:ascii="宋体" w:hAnsi="宋体" w:cs="宋体" w:hint="eastAsia"/>
          <w:sz w:val="28"/>
          <w:szCs w:val="28"/>
        </w:rPr>
      </w:pPr>
      <w:r>
        <w:rPr>
          <w:rFonts w:ascii="宋体" w:hAnsi="宋体" w:cs="宋体" w:hint="eastAsia"/>
          <w:sz w:val="28"/>
          <w:szCs w:val="28"/>
        </w:rPr>
        <w:t>四、付款方式</w:t>
      </w:r>
    </w:p>
    <w:p w:rsidR="00000000" w:rsidRDefault="00CD0B9A">
      <w:pPr>
        <w:pStyle w:val="10"/>
        <w:numPr>
          <w:ilvl w:val="0"/>
          <w:numId w:val="0"/>
        </w:numPr>
        <w:tabs>
          <w:tab w:val="left" w:pos="420"/>
          <w:tab w:val="left" w:pos="1843"/>
        </w:tabs>
        <w:spacing w:line="360" w:lineRule="auto"/>
        <w:ind w:firstLineChars="200" w:firstLine="560"/>
        <w:rPr>
          <w:rFonts w:hint="eastAsia"/>
          <w:sz w:val="28"/>
          <w:szCs w:val="28"/>
        </w:rPr>
      </w:pPr>
      <w:r>
        <w:rPr>
          <w:rFonts w:hint="eastAsia"/>
          <w:sz w:val="28"/>
          <w:szCs w:val="28"/>
        </w:rPr>
        <w:lastRenderedPageBreak/>
        <w:t>1</w:t>
      </w:r>
      <w:r>
        <w:rPr>
          <w:rFonts w:hint="eastAsia"/>
          <w:sz w:val="28"/>
          <w:szCs w:val="28"/>
        </w:rPr>
        <w:t>、项目实施安装完成并交付使用，甲方验收合格</w:t>
      </w:r>
      <w:r>
        <w:rPr>
          <w:rFonts w:hint="eastAsia"/>
          <w:sz w:val="28"/>
          <w:szCs w:val="28"/>
        </w:rPr>
        <w:t>5</w:t>
      </w:r>
      <w:r>
        <w:rPr>
          <w:rFonts w:hint="eastAsia"/>
          <w:sz w:val="28"/>
          <w:szCs w:val="28"/>
        </w:rPr>
        <w:t>个工</w:t>
      </w:r>
      <w:r>
        <w:rPr>
          <w:rFonts w:hint="eastAsia"/>
          <w:sz w:val="28"/>
          <w:szCs w:val="28"/>
        </w:rPr>
        <w:t>作日内一次性支付全部款项。</w:t>
      </w:r>
    </w:p>
    <w:p w:rsidR="00000000" w:rsidRDefault="00CD0B9A">
      <w:pPr>
        <w:pStyle w:val="ab"/>
        <w:spacing w:before="0" w:after="0"/>
        <w:ind w:firstLineChars="200" w:firstLine="562"/>
        <w:jc w:val="both"/>
        <w:outlineLvl w:val="9"/>
        <w:rPr>
          <w:rFonts w:ascii="宋体" w:hAnsi="宋体" w:hint="eastAsia"/>
          <w:sz w:val="28"/>
          <w:szCs w:val="28"/>
        </w:rPr>
      </w:pPr>
      <w:r>
        <w:rPr>
          <w:rFonts w:ascii="宋体" w:hAnsi="宋体" w:hint="eastAsia"/>
          <w:sz w:val="28"/>
          <w:szCs w:val="28"/>
        </w:rPr>
        <w:t>六、联系方式</w:t>
      </w:r>
    </w:p>
    <w:p w:rsidR="00000000" w:rsidRDefault="00CD0B9A">
      <w:pPr>
        <w:pStyle w:val="10"/>
        <w:numPr>
          <w:ilvl w:val="0"/>
          <w:numId w:val="0"/>
        </w:numPr>
        <w:tabs>
          <w:tab w:val="left" w:pos="420"/>
          <w:tab w:val="left" w:pos="1843"/>
        </w:tabs>
        <w:spacing w:line="360" w:lineRule="auto"/>
        <w:ind w:firstLineChars="200" w:firstLine="560"/>
        <w:rPr>
          <w:sz w:val="28"/>
          <w:szCs w:val="28"/>
        </w:rPr>
      </w:pPr>
      <w:r>
        <w:rPr>
          <w:rFonts w:hint="eastAsia"/>
          <w:sz w:val="28"/>
          <w:szCs w:val="28"/>
        </w:rPr>
        <w:t>电话：（</w:t>
      </w:r>
      <w:r>
        <w:rPr>
          <w:rFonts w:hint="eastAsia"/>
          <w:sz w:val="28"/>
          <w:szCs w:val="28"/>
        </w:rPr>
        <w:t>010</w:t>
      </w:r>
      <w:r>
        <w:rPr>
          <w:rFonts w:hint="eastAsia"/>
          <w:sz w:val="28"/>
          <w:szCs w:val="28"/>
        </w:rPr>
        <w:t>）</w:t>
      </w:r>
      <w:r>
        <w:rPr>
          <w:rFonts w:hint="eastAsia"/>
          <w:sz w:val="28"/>
          <w:szCs w:val="28"/>
        </w:rPr>
        <w:t>84659033</w:t>
      </w:r>
    </w:p>
    <w:p w:rsidR="00000000" w:rsidRDefault="00CD0B9A">
      <w:pPr>
        <w:pStyle w:val="10"/>
        <w:numPr>
          <w:ilvl w:val="0"/>
          <w:numId w:val="0"/>
        </w:numPr>
        <w:tabs>
          <w:tab w:val="left" w:pos="420"/>
          <w:tab w:val="left" w:pos="1843"/>
        </w:tabs>
        <w:spacing w:line="360" w:lineRule="auto"/>
        <w:ind w:firstLineChars="200" w:firstLine="560"/>
        <w:rPr>
          <w:rFonts w:hint="eastAsia"/>
          <w:sz w:val="28"/>
          <w:szCs w:val="28"/>
        </w:rPr>
      </w:pPr>
      <w:r>
        <w:rPr>
          <w:rFonts w:hint="eastAsia"/>
          <w:sz w:val="28"/>
          <w:szCs w:val="28"/>
        </w:rPr>
        <w:t>地址：北京市朝阳区育慧东路</w:t>
      </w:r>
      <w:r>
        <w:rPr>
          <w:rFonts w:hint="eastAsia"/>
          <w:sz w:val="28"/>
          <w:szCs w:val="28"/>
        </w:rPr>
        <w:t>1</w:t>
      </w:r>
      <w:r>
        <w:rPr>
          <w:rFonts w:hint="eastAsia"/>
          <w:sz w:val="28"/>
          <w:szCs w:val="28"/>
        </w:rPr>
        <w:t>号中华女子学院教务部</w:t>
      </w:r>
    </w:p>
    <w:p w:rsidR="00000000" w:rsidRDefault="00CD0B9A">
      <w:pPr>
        <w:pStyle w:val="10"/>
        <w:numPr>
          <w:ilvl w:val="0"/>
          <w:numId w:val="0"/>
        </w:numPr>
        <w:tabs>
          <w:tab w:val="left" w:pos="420"/>
          <w:tab w:val="left" w:pos="1843"/>
        </w:tabs>
        <w:spacing w:line="360" w:lineRule="auto"/>
        <w:ind w:firstLineChars="200" w:firstLine="560"/>
        <w:rPr>
          <w:rFonts w:hint="eastAsia"/>
          <w:sz w:val="28"/>
          <w:szCs w:val="28"/>
        </w:rPr>
      </w:pPr>
      <w:r>
        <w:rPr>
          <w:rFonts w:hint="eastAsia"/>
          <w:sz w:val="28"/>
          <w:szCs w:val="28"/>
        </w:rPr>
        <w:t>邮政编码：</w:t>
      </w:r>
      <w:r>
        <w:rPr>
          <w:rFonts w:hint="eastAsia"/>
          <w:sz w:val="28"/>
          <w:szCs w:val="28"/>
        </w:rPr>
        <w:t>100101</w:t>
      </w:r>
    </w:p>
    <w:p w:rsidR="00000000" w:rsidRDefault="00CD0B9A">
      <w:pPr>
        <w:pStyle w:val="ab"/>
        <w:spacing w:before="0" w:after="0"/>
        <w:ind w:firstLineChars="200" w:firstLine="562"/>
        <w:jc w:val="both"/>
        <w:outlineLvl w:val="9"/>
        <w:rPr>
          <w:rFonts w:ascii="宋体" w:hAnsi="宋体" w:hint="eastAsia"/>
          <w:sz w:val="28"/>
          <w:szCs w:val="28"/>
        </w:rPr>
      </w:pPr>
      <w:r>
        <w:rPr>
          <w:rFonts w:ascii="宋体" w:hAnsi="宋体" w:hint="eastAsia"/>
          <w:sz w:val="28"/>
          <w:szCs w:val="28"/>
        </w:rPr>
        <w:t>七、其它内容详附件：</w:t>
      </w:r>
    </w:p>
    <w:p w:rsidR="00000000" w:rsidRDefault="00CD0B9A">
      <w:pPr>
        <w:ind w:firstLineChars="200" w:firstLine="560"/>
        <w:rPr>
          <w:rFonts w:ascii="宋体" w:hAnsi="宋体" w:hint="eastAsia"/>
          <w:bCs/>
          <w:sz w:val="28"/>
          <w:szCs w:val="28"/>
        </w:rPr>
      </w:pPr>
      <w:r>
        <w:rPr>
          <w:rFonts w:ascii="宋体" w:hAnsi="宋体" w:hint="eastAsia"/>
          <w:bCs/>
          <w:sz w:val="28"/>
          <w:szCs w:val="28"/>
        </w:rPr>
        <w:t>附件</w:t>
      </w:r>
      <w:r>
        <w:rPr>
          <w:rFonts w:ascii="宋体" w:hAnsi="宋体" w:hint="eastAsia"/>
          <w:bCs/>
          <w:sz w:val="28"/>
          <w:szCs w:val="28"/>
        </w:rPr>
        <w:t>1</w:t>
      </w:r>
      <w:r>
        <w:rPr>
          <w:rFonts w:ascii="宋体" w:hAnsi="宋体" w:hint="eastAsia"/>
          <w:bCs/>
          <w:sz w:val="28"/>
          <w:szCs w:val="28"/>
        </w:rPr>
        <w:t>：中华女子学院教学自助服务终端项目采购需求</w:t>
      </w:r>
    </w:p>
    <w:p w:rsidR="00000000" w:rsidRDefault="00CD0B9A">
      <w:pPr>
        <w:pStyle w:val="10"/>
        <w:numPr>
          <w:ilvl w:val="0"/>
          <w:numId w:val="0"/>
        </w:numPr>
        <w:tabs>
          <w:tab w:val="left" w:pos="1843"/>
        </w:tabs>
        <w:spacing w:line="360" w:lineRule="auto"/>
        <w:ind w:firstLineChars="200" w:firstLine="560"/>
        <w:rPr>
          <w:rFonts w:hint="eastAsia"/>
          <w:bCs/>
          <w:kern w:val="2"/>
          <w:sz w:val="28"/>
          <w:szCs w:val="28"/>
        </w:rPr>
      </w:pPr>
      <w:r>
        <w:rPr>
          <w:rFonts w:hint="eastAsia"/>
          <w:bCs/>
          <w:kern w:val="2"/>
          <w:sz w:val="28"/>
          <w:szCs w:val="28"/>
        </w:rPr>
        <w:t>附件</w:t>
      </w:r>
      <w:r>
        <w:rPr>
          <w:rFonts w:hint="eastAsia"/>
          <w:bCs/>
          <w:kern w:val="2"/>
          <w:sz w:val="28"/>
          <w:szCs w:val="28"/>
        </w:rPr>
        <w:t>2</w:t>
      </w:r>
      <w:r>
        <w:rPr>
          <w:rFonts w:hint="eastAsia"/>
          <w:bCs/>
          <w:kern w:val="2"/>
          <w:sz w:val="28"/>
          <w:szCs w:val="28"/>
        </w:rPr>
        <w:t>：报价一览表</w:t>
      </w:r>
    </w:p>
    <w:p w:rsidR="00000000" w:rsidRDefault="00CD0B9A">
      <w:pPr>
        <w:pStyle w:val="10"/>
        <w:numPr>
          <w:ilvl w:val="0"/>
          <w:numId w:val="0"/>
        </w:numPr>
        <w:tabs>
          <w:tab w:val="left" w:pos="1843"/>
        </w:tabs>
        <w:spacing w:line="360" w:lineRule="auto"/>
        <w:ind w:firstLineChars="200" w:firstLine="560"/>
        <w:rPr>
          <w:rFonts w:hint="eastAsia"/>
          <w:bCs/>
          <w:kern w:val="2"/>
          <w:sz w:val="28"/>
          <w:szCs w:val="28"/>
        </w:rPr>
      </w:pPr>
      <w:r>
        <w:rPr>
          <w:rFonts w:hint="eastAsia"/>
          <w:bCs/>
          <w:kern w:val="2"/>
          <w:sz w:val="28"/>
          <w:szCs w:val="28"/>
        </w:rPr>
        <w:t>（报价须包括所有相关费用，发票须开具增值税发票。）</w:t>
      </w:r>
    </w:p>
    <w:p w:rsidR="00000000" w:rsidRDefault="00CD0B9A">
      <w:pPr>
        <w:pStyle w:val="ab"/>
        <w:spacing w:before="0" w:after="0"/>
        <w:ind w:firstLineChars="200" w:firstLine="560"/>
        <w:jc w:val="both"/>
        <w:outlineLvl w:val="9"/>
        <w:rPr>
          <w:rFonts w:ascii="宋体" w:hAnsi="宋体" w:hint="eastAsia"/>
          <w:b w:val="0"/>
          <w:bCs w:val="0"/>
          <w:kern w:val="2"/>
          <w:sz w:val="28"/>
          <w:szCs w:val="28"/>
        </w:rPr>
      </w:pPr>
      <w:r>
        <w:rPr>
          <w:rFonts w:ascii="宋体" w:hAnsi="宋体" w:hint="eastAsia"/>
          <w:b w:val="0"/>
          <w:bCs w:val="0"/>
          <w:kern w:val="2"/>
          <w:sz w:val="28"/>
          <w:szCs w:val="28"/>
        </w:rPr>
        <w:t>附件</w:t>
      </w:r>
      <w:r>
        <w:rPr>
          <w:rFonts w:ascii="宋体" w:hAnsi="宋体" w:hint="eastAsia"/>
          <w:b w:val="0"/>
          <w:bCs w:val="0"/>
          <w:kern w:val="2"/>
          <w:sz w:val="28"/>
          <w:szCs w:val="28"/>
        </w:rPr>
        <w:t>3</w:t>
      </w:r>
      <w:r>
        <w:rPr>
          <w:rFonts w:ascii="宋体" w:hAnsi="宋体" w:hint="eastAsia"/>
          <w:b w:val="0"/>
          <w:bCs w:val="0"/>
          <w:kern w:val="2"/>
          <w:sz w:val="28"/>
          <w:szCs w:val="28"/>
        </w:rPr>
        <w:t>：近</w:t>
      </w:r>
      <w:r>
        <w:rPr>
          <w:rFonts w:ascii="宋体" w:hAnsi="宋体" w:hint="eastAsia"/>
          <w:b w:val="0"/>
          <w:bCs w:val="0"/>
          <w:kern w:val="2"/>
          <w:sz w:val="28"/>
          <w:szCs w:val="28"/>
        </w:rPr>
        <w:t>3</w:t>
      </w:r>
      <w:r>
        <w:rPr>
          <w:rFonts w:ascii="宋体" w:hAnsi="宋体" w:hint="eastAsia"/>
          <w:b w:val="0"/>
          <w:bCs w:val="0"/>
          <w:kern w:val="2"/>
          <w:sz w:val="28"/>
          <w:szCs w:val="28"/>
        </w:rPr>
        <w:t>年内经营活动中没有重大事故、违法记录的声明</w:t>
      </w:r>
    </w:p>
    <w:p w:rsidR="00000000" w:rsidRDefault="00CD0B9A">
      <w:pPr>
        <w:rPr>
          <w:rFonts w:ascii="宋体" w:hAnsi="宋体" w:hint="eastAsia"/>
          <w:b/>
          <w:sz w:val="24"/>
        </w:rPr>
      </w:pPr>
      <w:r>
        <w:br w:type="page"/>
      </w:r>
      <w:r>
        <w:rPr>
          <w:rFonts w:hint="eastAsia"/>
          <w:b/>
          <w:bCs/>
          <w:sz w:val="28"/>
          <w:szCs w:val="28"/>
        </w:rPr>
        <w:lastRenderedPageBreak/>
        <w:t xml:space="preserve"> </w:t>
      </w:r>
      <w:r>
        <w:rPr>
          <w:rFonts w:ascii="宋体" w:hAnsi="宋体" w:hint="eastAsia"/>
          <w:b/>
          <w:sz w:val="24"/>
        </w:rPr>
        <w:t>附件</w:t>
      </w:r>
      <w:r>
        <w:rPr>
          <w:rFonts w:ascii="宋体" w:hAnsi="宋体"/>
          <w:b/>
          <w:sz w:val="24"/>
        </w:rPr>
        <w:t>1</w:t>
      </w:r>
      <w:r>
        <w:rPr>
          <w:rFonts w:ascii="宋体" w:hAnsi="宋体" w:hint="eastAsia"/>
          <w:b/>
          <w:sz w:val="24"/>
        </w:rPr>
        <w:t>：中华女子学院教学自助服务终端项目采购需求</w:t>
      </w:r>
    </w:p>
    <w:p w:rsidR="00000000" w:rsidRDefault="00CD0B9A">
      <w:pPr>
        <w:rPr>
          <w:rFonts w:ascii="宋体" w:hAnsi="宋体" w:hint="eastAsia"/>
          <w:sz w:val="28"/>
          <w:szCs w:val="28"/>
        </w:rPr>
      </w:pPr>
      <w:r>
        <w:rPr>
          <w:rFonts w:ascii="宋体" w:hAnsi="宋体" w:hint="eastAsia"/>
          <w:sz w:val="28"/>
          <w:szCs w:val="28"/>
        </w:rPr>
        <w:t>一、自助服务功能基本要求</w:t>
      </w:r>
    </w:p>
    <w:p w:rsidR="00000000" w:rsidRDefault="00CD0B9A">
      <w:pPr>
        <w:ind w:firstLineChars="200" w:firstLine="560"/>
        <w:rPr>
          <w:rFonts w:ascii="宋体" w:hAnsi="宋体"/>
          <w:sz w:val="28"/>
          <w:szCs w:val="28"/>
        </w:rPr>
      </w:pPr>
      <w:r>
        <w:rPr>
          <w:rFonts w:ascii="宋体" w:hAnsi="宋体"/>
          <w:sz w:val="28"/>
          <w:szCs w:val="28"/>
        </w:rPr>
        <w:t>1</w:t>
      </w:r>
      <w:r>
        <w:rPr>
          <w:rFonts w:ascii="宋体" w:hAnsi="宋体" w:hint="eastAsia"/>
          <w:sz w:val="28"/>
          <w:szCs w:val="28"/>
        </w:rPr>
        <w:t>、具有电容触控显示器；采用≥</w:t>
      </w:r>
      <w:r>
        <w:rPr>
          <w:rFonts w:ascii="宋体" w:hAnsi="宋体" w:hint="eastAsia"/>
          <w:sz w:val="28"/>
          <w:szCs w:val="28"/>
        </w:rPr>
        <w:t>21</w:t>
      </w:r>
      <w:r>
        <w:rPr>
          <w:rFonts w:ascii="宋体" w:hAnsi="宋体" w:hint="eastAsia"/>
          <w:sz w:val="28"/>
          <w:szCs w:val="28"/>
        </w:rPr>
        <w:t>英寸电容多点触控显示器（防水、防尘、防爆、防磁、</w:t>
      </w:r>
      <w:r>
        <w:rPr>
          <w:rFonts w:ascii="宋体" w:hAnsi="宋体" w:hint="eastAsia"/>
          <w:sz w:val="28"/>
          <w:szCs w:val="28"/>
        </w:rPr>
        <w:t>免维护）：屏幕表面采用黄宝石等级</w:t>
      </w:r>
      <w:r>
        <w:rPr>
          <w:rFonts w:ascii="宋体" w:hAnsi="宋体" w:hint="eastAsia"/>
          <w:sz w:val="28"/>
          <w:szCs w:val="28"/>
        </w:rPr>
        <w:t>7H</w:t>
      </w:r>
      <w:r>
        <w:rPr>
          <w:rFonts w:ascii="宋体" w:hAnsi="宋体" w:hint="eastAsia"/>
          <w:sz w:val="28"/>
          <w:szCs w:val="28"/>
        </w:rPr>
        <w:t>高硬度强化玻璃，采用</w:t>
      </w:r>
      <w:r>
        <w:rPr>
          <w:rFonts w:ascii="宋体" w:hAnsi="宋体" w:hint="eastAsia"/>
          <w:sz w:val="28"/>
          <w:szCs w:val="28"/>
        </w:rPr>
        <w:t>Full HD</w:t>
      </w:r>
      <w:r>
        <w:rPr>
          <w:rFonts w:ascii="宋体" w:hAnsi="宋体" w:hint="eastAsia"/>
          <w:sz w:val="28"/>
          <w:szCs w:val="28"/>
        </w:rPr>
        <w:t>全高清显示，内置</w:t>
      </w:r>
      <w:r>
        <w:rPr>
          <w:rFonts w:ascii="宋体" w:hAnsi="宋体" w:hint="eastAsia"/>
          <w:sz w:val="28"/>
          <w:szCs w:val="28"/>
        </w:rPr>
        <w:t>USB</w:t>
      </w:r>
      <w:r>
        <w:rPr>
          <w:rFonts w:ascii="宋体" w:hAnsi="宋体" w:hint="eastAsia"/>
          <w:sz w:val="28"/>
          <w:szCs w:val="28"/>
        </w:rPr>
        <w:t>端口，具有环保</w:t>
      </w:r>
      <w:r>
        <w:rPr>
          <w:rFonts w:ascii="宋体" w:hAnsi="宋体" w:hint="eastAsia"/>
          <w:sz w:val="28"/>
          <w:szCs w:val="28"/>
        </w:rPr>
        <w:t>EcoMode</w:t>
      </w:r>
      <w:r>
        <w:rPr>
          <w:rFonts w:ascii="宋体" w:hAnsi="宋体" w:hint="eastAsia"/>
          <w:sz w:val="28"/>
          <w:szCs w:val="28"/>
        </w:rPr>
        <w:t>节能模式及超炫彩技术。</w:t>
      </w:r>
    </w:p>
    <w:p w:rsidR="00000000" w:rsidRDefault="00CD0B9A">
      <w:pPr>
        <w:ind w:firstLineChars="200" w:firstLine="560"/>
        <w:rPr>
          <w:rFonts w:ascii="宋体" w:hAnsi="宋体"/>
          <w:sz w:val="28"/>
          <w:szCs w:val="28"/>
        </w:rPr>
      </w:pPr>
      <w:r>
        <w:rPr>
          <w:rFonts w:ascii="宋体" w:hAnsi="宋体"/>
          <w:sz w:val="28"/>
          <w:szCs w:val="28"/>
        </w:rPr>
        <w:t>2</w:t>
      </w:r>
      <w:r>
        <w:rPr>
          <w:rFonts w:ascii="宋体" w:hAnsi="宋体" w:hint="eastAsia"/>
          <w:sz w:val="28"/>
          <w:szCs w:val="28"/>
        </w:rPr>
        <w:t>、配置一体化机柜：</w:t>
      </w:r>
      <w:r>
        <w:rPr>
          <w:rFonts w:ascii="宋体" w:hAnsi="宋体" w:hint="eastAsia"/>
          <w:sz w:val="28"/>
          <w:szCs w:val="28"/>
        </w:rPr>
        <w:t>产品尺寸（高、宽、厚）不得低于</w:t>
      </w:r>
      <w:r>
        <w:rPr>
          <w:rFonts w:ascii="宋体" w:hAnsi="宋体" w:hint="eastAsia"/>
          <w:sz w:val="28"/>
          <w:szCs w:val="28"/>
        </w:rPr>
        <w:t>600mm</w:t>
      </w:r>
      <w:r>
        <w:rPr>
          <w:rFonts w:ascii="宋体" w:hAnsi="宋体" w:hint="eastAsia"/>
          <w:sz w:val="28"/>
          <w:szCs w:val="28"/>
        </w:rPr>
        <w:t>*</w:t>
      </w:r>
      <w:r>
        <w:rPr>
          <w:rFonts w:ascii="宋体" w:hAnsi="宋体" w:hint="eastAsia"/>
          <w:sz w:val="28"/>
          <w:szCs w:val="28"/>
        </w:rPr>
        <w:t>700mm</w:t>
      </w:r>
      <w:r>
        <w:rPr>
          <w:rFonts w:ascii="宋体" w:hAnsi="宋体" w:hint="eastAsia"/>
          <w:sz w:val="28"/>
          <w:szCs w:val="28"/>
        </w:rPr>
        <w:t>*</w:t>
      </w:r>
      <w:r>
        <w:rPr>
          <w:rFonts w:ascii="宋体" w:hAnsi="宋体" w:hint="eastAsia"/>
          <w:sz w:val="28"/>
          <w:szCs w:val="28"/>
        </w:rPr>
        <w:t>580mm</w:t>
      </w:r>
      <w:r>
        <w:rPr>
          <w:rFonts w:ascii="宋体" w:hAnsi="宋体" w:hint="eastAsia"/>
          <w:sz w:val="28"/>
          <w:szCs w:val="28"/>
        </w:rPr>
        <w:t>，</w:t>
      </w:r>
      <w:r>
        <w:rPr>
          <w:rFonts w:hint="eastAsia"/>
          <w:sz w:val="28"/>
          <w:szCs w:val="28"/>
        </w:rPr>
        <w:t>防锈、防磁、防腐、耐磨、防静电功能。</w:t>
      </w:r>
      <w:r>
        <w:rPr>
          <w:rFonts w:ascii="宋体" w:hAnsi="宋体" w:hint="eastAsia"/>
          <w:sz w:val="28"/>
          <w:szCs w:val="28"/>
        </w:rPr>
        <w:t>符合人体工学设计，充分考虑人机关系，按照绝大部分学生的身高和操作习惯设置产品高度和操作按键，方便学生使用。</w:t>
      </w:r>
    </w:p>
    <w:p w:rsidR="00000000" w:rsidRDefault="00CD0B9A">
      <w:pPr>
        <w:ind w:firstLineChars="200" w:firstLine="560"/>
        <w:rPr>
          <w:rFonts w:ascii="宋体" w:hAnsi="宋体"/>
          <w:sz w:val="28"/>
          <w:szCs w:val="28"/>
        </w:rPr>
      </w:pPr>
      <w:r>
        <w:rPr>
          <w:rFonts w:ascii="宋体" w:hAnsi="宋体"/>
          <w:sz w:val="28"/>
          <w:szCs w:val="28"/>
        </w:rPr>
        <w:t>3</w:t>
      </w:r>
      <w:r>
        <w:rPr>
          <w:rFonts w:ascii="宋体" w:hAnsi="宋体" w:hint="eastAsia"/>
          <w:sz w:val="28"/>
          <w:szCs w:val="28"/>
        </w:rPr>
        <w:t>、配置控制主机：智能三级高速缓存，热设计功耗（</w:t>
      </w:r>
      <w:r>
        <w:rPr>
          <w:rFonts w:ascii="宋体" w:hAnsi="宋体"/>
          <w:sz w:val="28"/>
          <w:szCs w:val="28"/>
        </w:rPr>
        <w:t>TDP</w:t>
      </w:r>
      <w:r>
        <w:rPr>
          <w:rFonts w:ascii="宋体" w:hAnsi="宋体"/>
          <w:sz w:val="28"/>
          <w:szCs w:val="28"/>
        </w:rPr>
        <w:t>）：</w:t>
      </w:r>
      <w:r>
        <w:rPr>
          <w:rFonts w:ascii="宋体" w:hAnsi="宋体"/>
          <w:sz w:val="28"/>
          <w:szCs w:val="28"/>
        </w:rPr>
        <w:t>17W</w:t>
      </w:r>
      <w:r>
        <w:rPr>
          <w:rFonts w:ascii="宋体" w:hAnsi="宋体" w:hint="eastAsia"/>
          <w:sz w:val="28"/>
          <w:szCs w:val="28"/>
        </w:rPr>
        <w:t>。运行内存≥</w:t>
      </w:r>
      <w:r>
        <w:rPr>
          <w:rFonts w:ascii="宋体" w:hAnsi="宋体"/>
          <w:sz w:val="28"/>
          <w:szCs w:val="28"/>
        </w:rPr>
        <w:t>8</w:t>
      </w:r>
      <w:r>
        <w:rPr>
          <w:rFonts w:ascii="宋体" w:hAnsi="宋体" w:hint="eastAsia"/>
          <w:sz w:val="28"/>
          <w:szCs w:val="28"/>
        </w:rPr>
        <w:t>G</w:t>
      </w:r>
      <w:r>
        <w:rPr>
          <w:rFonts w:ascii="宋体" w:hAnsi="宋体" w:hint="eastAsia"/>
          <w:sz w:val="28"/>
          <w:szCs w:val="28"/>
        </w:rPr>
        <w:t>，具有固态硬盘</w:t>
      </w:r>
      <w:r>
        <w:rPr>
          <w:rFonts w:ascii="宋体" w:hAnsi="宋体" w:hint="eastAsia"/>
          <w:color w:val="000000"/>
          <w:sz w:val="28"/>
          <w:szCs w:val="28"/>
        </w:rPr>
        <w:t>；内置嵌入式</w:t>
      </w:r>
      <w:r>
        <w:rPr>
          <w:rFonts w:ascii="宋体" w:hAnsi="宋体" w:hint="eastAsia"/>
          <w:color w:val="000000"/>
          <w:sz w:val="28"/>
          <w:szCs w:val="28"/>
        </w:rPr>
        <w:t>IoT</w:t>
      </w:r>
      <w:r>
        <w:rPr>
          <w:rFonts w:ascii="宋体" w:hAnsi="宋体" w:hint="eastAsia"/>
          <w:color w:val="000000"/>
          <w:sz w:val="28"/>
          <w:szCs w:val="28"/>
        </w:rPr>
        <w:t>物联网自助服务终端操作系统</w:t>
      </w:r>
      <w:r>
        <w:rPr>
          <w:rFonts w:ascii="宋体" w:hAnsi="宋体" w:hint="eastAsia"/>
          <w:color w:val="000000"/>
          <w:sz w:val="28"/>
          <w:szCs w:val="28"/>
        </w:rPr>
        <w:t>，提高终端智能操控性；主机防护：具备分区重启还原恢复功能，可将主机系统上任意分区设置为保护状</w:t>
      </w:r>
      <w:r>
        <w:rPr>
          <w:rFonts w:ascii="宋体" w:hAnsi="宋体" w:hint="eastAsia"/>
          <w:sz w:val="28"/>
          <w:szCs w:val="28"/>
        </w:rPr>
        <w:t>态，避免分区数据受破坏，能够将应用程序设置为特权程序，在受保护分区上进行的文件操作能够保存下来；对文件进行只读保护，防止木马，网页文件被修改等恶意操作。</w:t>
      </w:r>
    </w:p>
    <w:p w:rsidR="00000000" w:rsidRDefault="00CD0B9A">
      <w:pPr>
        <w:ind w:firstLineChars="200" w:firstLine="560"/>
        <w:rPr>
          <w:rFonts w:ascii="宋体" w:hAnsi="宋体"/>
          <w:sz w:val="28"/>
          <w:szCs w:val="28"/>
        </w:rPr>
      </w:pPr>
      <w:r>
        <w:rPr>
          <w:rFonts w:ascii="宋体" w:hAnsi="宋体"/>
          <w:sz w:val="28"/>
          <w:szCs w:val="28"/>
        </w:rPr>
        <w:t>4</w:t>
      </w:r>
      <w:r>
        <w:rPr>
          <w:rFonts w:ascii="宋体" w:hAnsi="宋体" w:hint="eastAsia"/>
          <w:sz w:val="28"/>
          <w:szCs w:val="28"/>
        </w:rPr>
        <w:t>、配置双目人脸识别超广角高清摄像头：</w:t>
      </w:r>
      <w:r>
        <w:rPr>
          <w:rFonts w:ascii="宋体" w:hAnsi="宋体" w:hint="eastAsia"/>
          <w:sz w:val="28"/>
          <w:szCs w:val="28"/>
        </w:rPr>
        <w:t xml:space="preserve"> RGB:115DB</w:t>
      </w:r>
      <w:r>
        <w:rPr>
          <w:rFonts w:ascii="宋体" w:hAnsi="宋体" w:hint="eastAsia"/>
          <w:sz w:val="28"/>
          <w:szCs w:val="28"/>
        </w:rPr>
        <w:t>宽动态，</w:t>
      </w:r>
      <w:r>
        <w:rPr>
          <w:rFonts w:ascii="宋体" w:hAnsi="宋体" w:hint="eastAsia"/>
          <w:sz w:val="28"/>
          <w:szCs w:val="28"/>
        </w:rPr>
        <w:t>100</w:t>
      </w:r>
      <w:r>
        <w:rPr>
          <w:rFonts w:ascii="宋体" w:hAnsi="宋体" w:hint="eastAsia"/>
          <w:sz w:val="28"/>
          <w:szCs w:val="28"/>
        </w:rPr>
        <w:t>°（对角）超广角无畸变全高清镜头，</w:t>
      </w:r>
      <w:r>
        <w:rPr>
          <w:rFonts w:ascii="宋体" w:hAnsi="宋体" w:hint="eastAsia"/>
          <w:sz w:val="28"/>
          <w:szCs w:val="28"/>
        </w:rPr>
        <w:t>-30</w:t>
      </w:r>
      <w:r>
        <w:rPr>
          <w:rFonts w:ascii="宋体" w:hAnsi="宋体" w:hint="eastAsia"/>
          <w:sz w:val="28"/>
          <w:szCs w:val="28"/>
        </w:rPr>
        <w:t>℃</w:t>
      </w:r>
      <w:r>
        <w:rPr>
          <w:rFonts w:ascii="宋体" w:hAnsi="宋体" w:hint="eastAsia"/>
          <w:sz w:val="28"/>
          <w:szCs w:val="28"/>
        </w:rPr>
        <w:t>~+70</w:t>
      </w:r>
      <w:r>
        <w:rPr>
          <w:rFonts w:ascii="宋体" w:hAnsi="宋体" w:hint="eastAsia"/>
          <w:sz w:val="28"/>
          <w:szCs w:val="28"/>
        </w:rPr>
        <w:t>℃宽温度范围稳定工作，带补光灯，摄像头具有灵活上下角度调节功能。</w:t>
      </w:r>
    </w:p>
    <w:p w:rsidR="00000000" w:rsidRDefault="00CD0B9A">
      <w:pPr>
        <w:ind w:firstLineChars="200" w:firstLine="560"/>
        <w:rPr>
          <w:rFonts w:ascii="宋体" w:hAnsi="宋体"/>
          <w:sz w:val="28"/>
          <w:szCs w:val="28"/>
        </w:rPr>
      </w:pPr>
      <w:r>
        <w:rPr>
          <w:rFonts w:ascii="宋体" w:hAnsi="宋体"/>
          <w:sz w:val="28"/>
          <w:szCs w:val="28"/>
        </w:rPr>
        <w:t>5</w:t>
      </w:r>
      <w:r>
        <w:rPr>
          <w:rFonts w:ascii="宋体" w:hAnsi="宋体" w:hint="eastAsia"/>
          <w:sz w:val="28"/>
          <w:szCs w:val="28"/>
        </w:rPr>
        <w:t>、具有打印功能：打印设备要采用嵌入式安装，具备三纸盒</w:t>
      </w:r>
      <w:r>
        <w:rPr>
          <w:rFonts w:ascii="宋体" w:hAnsi="宋体" w:hint="eastAsia"/>
          <w:sz w:val="28"/>
          <w:szCs w:val="28"/>
        </w:rPr>
        <w:t>（</w:t>
      </w:r>
      <w:r>
        <w:rPr>
          <w:rFonts w:ascii="宋体" w:hAnsi="宋体" w:hint="eastAsia"/>
          <w:sz w:val="28"/>
          <w:szCs w:val="28"/>
        </w:rPr>
        <w:t>A4</w:t>
      </w:r>
      <w:r>
        <w:rPr>
          <w:rFonts w:ascii="宋体" w:hAnsi="宋体" w:hint="eastAsia"/>
          <w:sz w:val="28"/>
          <w:szCs w:val="28"/>
        </w:rPr>
        <w:t>）</w:t>
      </w:r>
      <w:r>
        <w:rPr>
          <w:rFonts w:ascii="宋体" w:hAnsi="宋体" w:hint="eastAsia"/>
          <w:sz w:val="28"/>
          <w:szCs w:val="28"/>
        </w:rPr>
        <w:t>，一次性能够容</w:t>
      </w:r>
      <w:r>
        <w:rPr>
          <w:rFonts w:ascii="宋体" w:hAnsi="宋体" w:hint="eastAsia"/>
          <w:sz w:val="28"/>
          <w:szCs w:val="28"/>
        </w:rPr>
        <w:t>纳</w:t>
      </w:r>
      <w:r>
        <w:rPr>
          <w:rFonts w:ascii="宋体" w:hAnsi="宋体" w:hint="eastAsia"/>
          <w:sz w:val="28"/>
          <w:szCs w:val="28"/>
        </w:rPr>
        <w:t>不少于</w:t>
      </w:r>
      <w:r>
        <w:rPr>
          <w:rFonts w:ascii="宋体" w:hAnsi="宋体" w:hint="eastAsia"/>
          <w:sz w:val="28"/>
          <w:szCs w:val="28"/>
        </w:rPr>
        <w:t>1300</w:t>
      </w:r>
      <w:commentRangeStart w:id="2"/>
      <w:commentRangeEnd w:id="2"/>
      <w:r>
        <w:rPr>
          <w:rFonts w:ascii="宋体" w:hAnsi="宋体" w:hint="eastAsia"/>
          <w:sz w:val="28"/>
          <w:szCs w:val="28"/>
        </w:rPr>
        <w:t>张打印纸，三纸盒可做不同模板打印处理</w:t>
      </w:r>
      <w:r>
        <w:rPr>
          <w:rFonts w:ascii="宋体" w:hAnsi="宋体" w:hint="eastAsia"/>
          <w:sz w:val="28"/>
          <w:szCs w:val="28"/>
        </w:rPr>
        <w:t>,</w:t>
      </w:r>
      <w:r>
        <w:rPr>
          <w:rFonts w:ascii="宋体" w:hAnsi="宋体" w:hint="eastAsia"/>
          <w:sz w:val="28"/>
          <w:szCs w:val="28"/>
        </w:rPr>
        <w:t>对纸盒纸张状态可以进行监控</w:t>
      </w:r>
      <w:r>
        <w:rPr>
          <w:rFonts w:ascii="宋体" w:hAnsi="宋体" w:hint="eastAsia"/>
          <w:sz w:val="28"/>
          <w:szCs w:val="28"/>
        </w:rPr>
        <w:t>,</w:t>
      </w:r>
      <w:r>
        <w:rPr>
          <w:rFonts w:ascii="宋体" w:hAnsi="宋体" w:hint="eastAsia"/>
          <w:sz w:val="28"/>
          <w:szCs w:val="28"/>
        </w:rPr>
        <w:t>当纸张数低于设定值时进行提醒；</w:t>
      </w:r>
    </w:p>
    <w:p w:rsidR="00000000" w:rsidRDefault="00CD0B9A">
      <w:pPr>
        <w:ind w:firstLineChars="200" w:firstLine="560"/>
        <w:rPr>
          <w:rFonts w:ascii="宋体" w:hAnsi="宋体"/>
          <w:sz w:val="28"/>
          <w:szCs w:val="28"/>
        </w:rPr>
      </w:pPr>
      <w:r>
        <w:rPr>
          <w:rFonts w:ascii="宋体" w:hAnsi="宋体"/>
          <w:sz w:val="28"/>
          <w:szCs w:val="28"/>
        </w:rPr>
        <w:lastRenderedPageBreak/>
        <w:t>6</w:t>
      </w:r>
      <w:r>
        <w:rPr>
          <w:rFonts w:ascii="宋体" w:hAnsi="宋体" w:hint="eastAsia"/>
          <w:sz w:val="28"/>
          <w:szCs w:val="28"/>
        </w:rPr>
        <w:t>、终端采用系统应自带软键盘进行触控操作，系统操作界面精美、简单易用，保证系统使用的安全性。</w:t>
      </w:r>
    </w:p>
    <w:p w:rsidR="00000000" w:rsidRDefault="00CD0B9A">
      <w:pPr>
        <w:ind w:firstLineChars="200" w:firstLine="560"/>
        <w:rPr>
          <w:rFonts w:ascii="宋体" w:hAnsi="宋体"/>
          <w:sz w:val="28"/>
          <w:szCs w:val="28"/>
        </w:rPr>
      </w:pPr>
      <w:r>
        <w:rPr>
          <w:rFonts w:ascii="宋体" w:hAnsi="宋体"/>
          <w:sz w:val="28"/>
          <w:szCs w:val="28"/>
        </w:rPr>
        <w:t>7</w:t>
      </w:r>
      <w:r>
        <w:rPr>
          <w:rFonts w:ascii="宋体" w:hAnsi="宋体" w:hint="eastAsia"/>
          <w:sz w:val="28"/>
          <w:szCs w:val="28"/>
        </w:rPr>
        <w:t>、能够集成学校现有自助防伪注册标签打印一体机</w:t>
      </w:r>
      <w:bookmarkStart w:id="3" w:name="_GoBack"/>
      <w:bookmarkEnd w:id="3"/>
      <w:r>
        <w:rPr>
          <w:rFonts w:ascii="宋体" w:hAnsi="宋体" w:hint="eastAsia"/>
          <w:sz w:val="28"/>
          <w:szCs w:val="28"/>
        </w:rPr>
        <w:t>（品牌</w:t>
      </w:r>
      <w:r>
        <w:rPr>
          <w:rFonts w:ascii="宋体" w:hAnsi="宋体" w:hint="eastAsia"/>
          <w:sz w:val="28"/>
          <w:szCs w:val="28"/>
        </w:rPr>
        <w:t xml:space="preserve"> </w:t>
      </w:r>
      <w:r>
        <w:rPr>
          <w:rFonts w:ascii="宋体" w:hAnsi="宋体" w:hint="eastAsia"/>
          <w:sz w:val="28"/>
          <w:szCs w:val="28"/>
        </w:rPr>
        <w:t>华锋远望，型号：</w:t>
      </w:r>
      <w:r>
        <w:rPr>
          <w:rFonts w:ascii="宋体" w:hAnsi="宋体" w:hint="eastAsia"/>
          <w:sz w:val="28"/>
          <w:szCs w:val="28"/>
        </w:rPr>
        <w:t>HF-ZD30-C</w:t>
      </w:r>
      <w:r>
        <w:rPr>
          <w:rFonts w:ascii="宋体" w:hAnsi="宋体" w:hint="eastAsia"/>
          <w:sz w:val="28"/>
          <w:szCs w:val="28"/>
        </w:rPr>
        <w:t>）</w:t>
      </w:r>
      <w:r>
        <w:rPr>
          <w:rFonts w:ascii="宋体" w:hAnsi="宋体" w:hint="eastAsia"/>
          <w:sz w:val="28"/>
          <w:szCs w:val="28"/>
        </w:rPr>
        <w:t>，对学校现有自助注册报到系统软硬件改造升级；为了不影响现有设备原厂家质保的连续性，报价前应取得原厂家改造授权说明书，改造后硬件能够与现有安全加密设备及控制系统相兼容，系统完成一体化管理。</w:t>
      </w:r>
    </w:p>
    <w:p w:rsidR="00000000" w:rsidRDefault="00CD0B9A">
      <w:pPr>
        <w:ind w:firstLineChars="200" w:firstLine="560"/>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、系统支持学生可在终</w:t>
      </w:r>
      <w:r>
        <w:rPr>
          <w:rFonts w:ascii="宋体" w:hAnsi="宋体" w:hint="eastAsia"/>
          <w:color w:val="000000"/>
          <w:sz w:val="28"/>
          <w:szCs w:val="28"/>
        </w:rPr>
        <w:t>端设备上登录选择：刷身份证登录、学号密码等多种方式实现统一身份认证登录。终端自助服务子系统须采用</w:t>
      </w:r>
      <w:r>
        <w:rPr>
          <w:rFonts w:ascii="宋体" w:hAnsi="宋体" w:hint="eastAsia"/>
          <w:color w:val="000000"/>
          <w:sz w:val="28"/>
          <w:szCs w:val="28"/>
        </w:rPr>
        <w:t>WPF</w:t>
      </w:r>
      <w:r>
        <w:rPr>
          <w:rFonts w:ascii="宋体" w:hAnsi="宋体" w:hint="eastAsia"/>
          <w:color w:val="000000"/>
          <w:sz w:val="28"/>
          <w:szCs w:val="28"/>
        </w:rPr>
        <w:t>技术架构，提升硬件控制能力，身份识别认证无缝对接教务一站式自助服务系统身份认证体系，确保用户的隐私及相关数据安全。；</w:t>
      </w:r>
    </w:p>
    <w:p w:rsidR="00000000" w:rsidRDefault="00CD0B9A">
      <w:pPr>
        <w:ind w:firstLineChars="200" w:firstLine="560"/>
        <w:rPr>
          <w:rFonts w:ascii="宋体" w:hAnsi="宋体"/>
          <w:sz w:val="28"/>
          <w:szCs w:val="28"/>
        </w:rPr>
      </w:pPr>
      <w:r>
        <w:rPr>
          <w:rFonts w:ascii="宋体" w:hAnsi="宋体"/>
          <w:sz w:val="28"/>
          <w:szCs w:val="28"/>
        </w:rPr>
        <w:t>9</w:t>
      </w:r>
      <w:r>
        <w:rPr>
          <w:rFonts w:ascii="宋体" w:hAnsi="宋体" w:hint="eastAsia"/>
          <w:sz w:val="28"/>
          <w:szCs w:val="28"/>
        </w:rPr>
        <w:t>、具有中英文成绩单自助打印功能：学生可以在自助终端机上自助查询并打印输出个人中文或英文成绩单，具体模板需求与学校一站式自助服务系统无缝对接；同时，系统应具有打印预览功能，须支持用户通过手势多点触控操作预览文件的放大、缩小、旋转（通过多点手势）等。</w:t>
      </w:r>
    </w:p>
    <w:p w:rsidR="00000000" w:rsidRDefault="00CD0B9A">
      <w:pPr>
        <w:ind w:firstLineChars="200" w:firstLine="560"/>
        <w:rPr>
          <w:rFonts w:ascii="宋体" w:hAnsi="宋体"/>
          <w:sz w:val="28"/>
          <w:szCs w:val="28"/>
        </w:rPr>
      </w:pPr>
      <w:r>
        <w:rPr>
          <w:rFonts w:ascii="宋体" w:hAnsi="宋体"/>
          <w:sz w:val="28"/>
          <w:szCs w:val="28"/>
        </w:rPr>
        <w:t>10</w:t>
      </w:r>
      <w:r>
        <w:rPr>
          <w:rFonts w:ascii="宋体" w:hAnsi="宋体" w:hint="eastAsia"/>
          <w:sz w:val="28"/>
          <w:szCs w:val="28"/>
        </w:rPr>
        <w:t>、实现证明文件自助打印：学生可以在自助</w:t>
      </w:r>
      <w:r>
        <w:rPr>
          <w:rFonts w:ascii="宋体" w:hAnsi="宋体" w:hint="eastAsia"/>
          <w:sz w:val="28"/>
          <w:szCs w:val="28"/>
        </w:rPr>
        <w:t>终端机上自助查询并打印输出个人证明文件：如在校（学）证明等证明文件；同时也应具有打印预览功能，须支持用户通过手势多点触控操作预览文件的放大、缩小、旋转（通过多点手势）等。</w:t>
      </w:r>
    </w:p>
    <w:p w:rsidR="00000000" w:rsidRDefault="00CD0B9A">
      <w:pPr>
        <w:ind w:firstLineChars="200" w:firstLine="560"/>
        <w:rPr>
          <w:rFonts w:ascii="宋体" w:hAnsi="宋体"/>
          <w:sz w:val="28"/>
          <w:szCs w:val="28"/>
        </w:rPr>
      </w:pPr>
      <w:r>
        <w:rPr>
          <w:rFonts w:ascii="宋体" w:hAnsi="宋体"/>
          <w:sz w:val="28"/>
          <w:szCs w:val="28"/>
        </w:rPr>
        <w:t>11</w:t>
      </w:r>
      <w:r>
        <w:rPr>
          <w:rFonts w:ascii="宋体" w:hAnsi="宋体" w:hint="eastAsia"/>
          <w:sz w:val="28"/>
          <w:szCs w:val="28"/>
        </w:rPr>
        <w:t>、能够提供自助查询功能：支持学生在自助终端上查询学期成绩、个人信息、课表信息、空教室、通知公告等教务信息。</w:t>
      </w:r>
    </w:p>
    <w:p w:rsidR="00000000" w:rsidRDefault="00CD0B9A">
      <w:pPr>
        <w:ind w:firstLineChars="200" w:firstLine="560"/>
        <w:rPr>
          <w:rFonts w:ascii="宋体" w:hAnsi="宋体"/>
          <w:color w:val="000000"/>
          <w:sz w:val="28"/>
          <w:szCs w:val="28"/>
        </w:rPr>
      </w:pPr>
      <w:r>
        <w:rPr>
          <w:rFonts w:ascii="宋体" w:hAnsi="宋体"/>
          <w:color w:val="000000"/>
          <w:sz w:val="28"/>
          <w:szCs w:val="28"/>
        </w:rPr>
        <w:lastRenderedPageBreak/>
        <w:t>12</w:t>
      </w:r>
      <w:r>
        <w:rPr>
          <w:rFonts w:ascii="宋体" w:hAnsi="宋体" w:hint="eastAsia"/>
          <w:color w:val="000000"/>
          <w:sz w:val="28"/>
          <w:szCs w:val="28"/>
        </w:rPr>
        <w:t>、在终端上可以实现人脸识别自助注册报到等相关自助注册报到功能。</w:t>
      </w:r>
    </w:p>
    <w:p w:rsidR="00000000" w:rsidRDefault="00CD0B9A">
      <w:pPr>
        <w:ind w:firstLineChars="200" w:firstLine="560"/>
        <w:rPr>
          <w:rFonts w:ascii="宋体" w:hAnsi="宋体" w:hint="eastAsia"/>
          <w:color w:val="000000"/>
          <w:sz w:val="28"/>
          <w:szCs w:val="28"/>
        </w:rPr>
      </w:pPr>
      <w:r>
        <w:rPr>
          <w:rFonts w:ascii="宋体" w:hAnsi="宋体"/>
          <w:color w:val="000000"/>
          <w:sz w:val="28"/>
          <w:szCs w:val="28"/>
        </w:rPr>
        <w:t>13</w:t>
      </w:r>
      <w:r>
        <w:rPr>
          <w:rFonts w:ascii="宋体" w:hAnsi="宋体" w:hint="eastAsia"/>
          <w:color w:val="000000"/>
          <w:sz w:val="28"/>
          <w:szCs w:val="28"/>
        </w:rPr>
        <w:t>、数据对接要有安全认证：终端机中内置基于</w:t>
      </w:r>
      <w:r>
        <w:rPr>
          <w:rFonts w:ascii="宋体" w:hAnsi="宋体" w:hint="eastAsia"/>
          <w:color w:val="000000"/>
          <w:sz w:val="28"/>
          <w:szCs w:val="28"/>
        </w:rPr>
        <w:t>HF-IPsec-Encryption</w:t>
      </w:r>
      <w:r>
        <w:rPr>
          <w:rFonts w:ascii="宋体" w:hAnsi="宋体" w:hint="eastAsia"/>
          <w:color w:val="000000"/>
          <w:sz w:val="28"/>
          <w:szCs w:val="28"/>
        </w:rPr>
        <w:t>的硬件加密设备进行硬件加密和授权进而提供合法安全认证授权。</w:t>
      </w:r>
    </w:p>
    <w:p w:rsidR="00000000" w:rsidRDefault="00CD0B9A">
      <w:pPr>
        <w:ind w:firstLineChars="200" w:firstLine="560"/>
        <w:rPr>
          <w:rFonts w:ascii="宋体" w:hAnsi="宋体"/>
          <w:sz w:val="28"/>
          <w:szCs w:val="28"/>
        </w:rPr>
      </w:pPr>
      <w:r>
        <w:rPr>
          <w:rFonts w:ascii="宋体" w:hAnsi="宋体"/>
          <w:sz w:val="28"/>
          <w:szCs w:val="28"/>
        </w:rPr>
        <w:t>14</w:t>
      </w:r>
      <w:r>
        <w:rPr>
          <w:rFonts w:ascii="宋体" w:hAnsi="宋体" w:hint="eastAsia"/>
          <w:sz w:val="28"/>
          <w:szCs w:val="28"/>
        </w:rPr>
        <w:t>、具备语音向导</w:t>
      </w:r>
      <w:r>
        <w:rPr>
          <w:rFonts w:ascii="宋体" w:hAnsi="宋体" w:hint="eastAsia"/>
          <w:sz w:val="28"/>
          <w:szCs w:val="28"/>
        </w:rPr>
        <w:t>：学生在操作系统过程中，系统自动通过语音方式提醒用户操作每一个步骤，完成操作后，可通过语音方式提醒学生注销退出系统、取卡等事项。</w:t>
      </w:r>
    </w:p>
    <w:p w:rsidR="00000000" w:rsidRDefault="00CD0B9A">
      <w:pPr>
        <w:ind w:firstLineChars="200" w:firstLine="560"/>
        <w:rPr>
          <w:rFonts w:ascii="宋体" w:hAnsi="宋体"/>
          <w:sz w:val="28"/>
          <w:szCs w:val="28"/>
        </w:rPr>
      </w:pPr>
      <w:r>
        <w:rPr>
          <w:rFonts w:ascii="宋体" w:hAnsi="宋体"/>
          <w:sz w:val="28"/>
          <w:szCs w:val="28"/>
        </w:rPr>
        <w:t>15</w:t>
      </w:r>
      <w:r>
        <w:rPr>
          <w:rFonts w:ascii="宋体" w:hAnsi="宋体" w:hint="eastAsia"/>
          <w:sz w:val="28"/>
          <w:szCs w:val="28"/>
        </w:rPr>
        <w:t>、能实现自助服务终端辅助功能：自助服务终端具有终端软件自动升级、远程控制、定时开关机等辅助功能。</w:t>
      </w:r>
    </w:p>
    <w:p w:rsidR="00000000" w:rsidRDefault="00CD0B9A">
      <w:pPr>
        <w:ind w:firstLineChars="200" w:firstLine="560"/>
        <w:rPr>
          <w:rFonts w:ascii="宋体" w:hAnsi="宋体"/>
          <w:color w:val="000000"/>
          <w:sz w:val="28"/>
          <w:szCs w:val="28"/>
        </w:rPr>
      </w:pPr>
      <w:r>
        <w:rPr>
          <w:rFonts w:ascii="宋体" w:hAnsi="宋体"/>
          <w:color w:val="000000"/>
          <w:sz w:val="28"/>
          <w:szCs w:val="28"/>
        </w:rPr>
        <w:t>16</w:t>
      </w:r>
      <w:r>
        <w:rPr>
          <w:rFonts w:ascii="宋体" w:hAnsi="宋体" w:hint="eastAsia"/>
          <w:color w:val="000000"/>
          <w:sz w:val="28"/>
          <w:szCs w:val="28"/>
        </w:rPr>
        <w:t>、系统应实现各设备间的集成：以上所有功能与学校现有教务一站式自助服务系统以及汇佳校区自助服务系统无缝对接和统一管理，保障该系统的数据前后一致性、业务功能的延续性和管理流程统一性。（涉及对接接口与授权事宜须在签订合同前自行与原厂商沟通确定）。</w:t>
      </w:r>
    </w:p>
    <w:p w:rsidR="00000000" w:rsidRDefault="00CD0B9A">
      <w:pPr>
        <w:ind w:firstLineChars="200" w:firstLine="560"/>
        <w:rPr>
          <w:rFonts w:ascii="宋体" w:hAnsi="宋体"/>
          <w:color w:val="000000"/>
          <w:sz w:val="28"/>
          <w:szCs w:val="28"/>
        </w:rPr>
      </w:pPr>
      <w:r>
        <w:rPr>
          <w:rFonts w:ascii="宋体" w:hAnsi="宋体"/>
          <w:color w:val="000000"/>
          <w:sz w:val="28"/>
          <w:szCs w:val="28"/>
        </w:rPr>
        <w:t>17</w:t>
      </w:r>
      <w:r>
        <w:rPr>
          <w:rFonts w:ascii="宋体" w:hAnsi="宋体" w:hint="eastAsia"/>
          <w:color w:val="000000"/>
          <w:sz w:val="28"/>
          <w:szCs w:val="28"/>
        </w:rPr>
        <w:t>、保证终端数据安全：教学自助服</w:t>
      </w:r>
      <w:r>
        <w:rPr>
          <w:rFonts w:ascii="宋体" w:hAnsi="宋体" w:hint="eastAsia"/>
          <w:color w:val="000000"/>
          <w:sz w:val="28"/>
          <w:szCs w:val="28"/>
        </w:rPr>
        <w:t>务平台中的学生数据等敏感特殊数据传输须采用学校现有自助服务系统的</w:t>
      </w:r>
      <w:r>
        <w:rPr>
          <w:rFonts w:ascii="宋体" w:hAnsi="宋体" w:hint="eastAsia"/>
          <w:color w:val="000000"/>
          <w:sz w:val="28"/>
          <w:szCs w:val="28"/>
        </w:rPr>
        <w:t>HFFSignatureServiceSys</w:t>
      </w:r>
      <w:r>
        <w:rPr>
          <w:rFonts w:ascii="宋体" w:hAnsi="宋体" w:hint="eastAsia"/>
          <w:color w:val="000000"/>
          <w:sz w:val="28"/>
          <w:szCs w:val="28"/>
        </w:rPr>
        <w:t>数据传输签名服务进行签名，终端数据安全须采用软硬件相结合的</w:t>
      </w:r>
      <w:r>
        <w:rPr>
          <w:rFonts w:ascii="宋体" w:hAnsi="宋体" w:hint="eastAsia"/>
          <w:color w:val="000000"/>
          <w:sz w:val="28"/>
          <w:szCs w:val="28"/>
        </w:rPr>
        <w:t>HF_Encryption</w:t>
      </w:r>
      <w:r>
        <w:rPr>
          <w:rFonts w:ascii="宋体" w:hAnsi="宋体" w:hint="eastAsia"/>
          <w:color w:val="000000"/>
          <w:sz w:val="28"/>
          <w:szCs w:val="28"/>
        </w:rPr>
        <w:t>专用核心加密算法及设备，确保数据准确性和安全性。</w:t>
      </w:r>
    </w:p>
    <w:p w:rsidR="00000000" w:rsidRDefault="00CD0B9A">
      <w:pPr>
        <w:ind w:firstLineChars="200" w:firstLine="560"/>
        <w:rPr>
          <w:rFonts w:ascii="宋体" w:hAnsi="宋体"/>
          <w:sz w:val="28"/>
          <w:szCs w:val="28"/>
        </w:rPr>
      </w:pPr>
      <w:r>
        <w:rPr>
          <w:rFonts w:ascii="宋体" w:hAnsi="宋体"/>
          <w:sz w:val="28"/>
          <w:szCs w:val="28"/>
        </w:rPr>
        <w:t>18</w:t>
      </w:r>
      <w:r>
        <w:rPr>
          <w:rFonts w:ascii="宋体" w:hAnsi="宋体" w:hint="eastAsia"/>
          <w:sz w:val="28"/>
          <w:szCs w:val="28"/>
        </w:rPr>
        <w:t>、具有智能管理功能。能够实现自助终端管理、打印记录管理、教师端多条件批量打印功能、注册管理、注册统计、学期管理、欠费</w:t>
      </w:r>
      <w:r>
        <w:rPr>
          <w:rFonts w:ascii="宋体" w:hAnsi="宋体" w:hint="eastAsia"/>
          <w:sz w:val="28"/>
          <w:szCs w:val="28"/>
        </w:rPr>
        <w:lastRenderedPageBreak/>
        <w:t>管理、批量打印管理、信息发布管理、信息统计分析、终端预警管理、缴费管理、申诉管理、临时密码管理、用户管理、智能提醒模块等功能。</w:t>
      </w:r>
    </w:p>
    <w:p w:rsidR="00000000" w:rsidRDefault="00CD0B9A">
      <w:pPr>
        <w:ind w:firstLineChars="200" w:firstLine="560"/>
        <w:rPr>
          <w:rFonts w:ascii="宋体" w:hAnsi="宋体"/>
          <w:sz w:val="28"/>
          <w:szCs w:val="28"/>
        </w:rPr>
      </w:pPr>
      <w:r>
        <w:rPr>
          <w:rFonts w:ascii="宋体" w:hAnsi="宋体"/>
          <w:sz w:val="28"/>
          <w:szCs w:val="28"/>
        </w:rPr>
        <w:t>19</w:t>
      </w:r>
      <w:r>
        <w:rPr>
          <w:rFonts w:ascii="宋体" w:hAnsi="宋体" w:hint="eastAsia"/>
          <w:sz w:val="28"/>
          <w:szCs w:val="28"/>
        </w:rPr>
        <w:t>、具有信息发布功能</w:t>
      </w:r>
      <w:r>
        <w:rPr>
          <w:rFonts w:ascii="宋体" w:hAnsi="宋体" w:hint="eastAsia"/>
          <w:sz w:val="28"/>
          <w:szCs w:val="28"/>
        </w:rPr>
        <w:t>：管理员能够通过后台发布通知公告，终端机能够实时显示相应的公告内容。</w:t>
      </w:r>
    </w:p>
    <w:p w:rsidR="00000000" w:rsidRDefault="00CD0B9A">
      <w:pPr>
        <w:ind w:firstLineChars="200" w:firstLine="560"/>
        <w:rPr>
          <w:rFonts w:ascii="宋体" w:hAnsi="宋体"/>
          <w:color w:val="000000"/>
          <w:sz w:val="28"/>
          <w:szCs w:val="28"/>
        </w:rPr>
      </w:pPr>
      <w:r>
        <w:rPr>
          <w:rFonts w:ascii="宋体" w:hAnsi="宋体"/>
          <w:color w:val="000000"/>
          <w:sz w:val="28"/>
          <w:szCs w:val="28"/>
        </w:rPr>
        <w:t>20</w:t>
      </w:r>
      <w:r>
        <w:rPr>
          <w:rFonts w:ascii="宋体" w:hAnsi="宋体" w:hint="eastAsia"/>
          <w:color w:val="000000"/>
          <w:sz w:val="28"/>
          <w:szCs w:val="28"/>
        </w:rPr>
        <w:t>、保证后台管理数据安全：系统所有软件功能均须采用</w:t>
      </w:r>
      <w:r>
        <w:rPr>
          <w:rFonts w:ascii="宋体" w:hAnsi="宋体" w:hint="eastAsia"/>
          <w:color w:val="000000"/>
          <w:sz w:val="28"/>
          <w:szCs w:val="28"/>
        </w:rPr>
        <w:t xml:space="preserve">.NET Core </w:t>
      </w:r>
      <w:r>
        <w:rPr>
          <w:rFonts w:ascii="宋体" w:hAnsi="宋体" w:hint="eastAsia"/>
          <w:color w:val="000000"/>
          <w:sz w:val="28"/>
          <w:szCs w:val="28"/>
        </w:rPr>
        <w:t>跨平台技术开发，采用</w:t>
      </w:r>
      <w:r>
        <w:rPr>
          <w:rFonts w:ascii="宋体" w:hAnsi="宋体" w:hint="eastAsia"/>
          <w:color w:val="000000"/>
          <w:sz w:val="28"/>
          <w:szCs w:val="28"/>
        </w:rPr>
        <w:t>ABP vNext</w:t>
      </w:r>
      <w:r>
        <w:rPr>
          <w:rFonts w:ascii="宋体" w:hAnsi="宋体" w:hint="eastAsia"/>
          <w:color w:val="000000"/>
          <w:sz w:val="28"/>
          <w:szCs w:val="28"/>
        </w:rPr>
        <w:t>微服务架构模式，</w:t>
      </w:r>
      <w:r>
        <w:rPr>
          <w:rFonts w:ascii="宋体" w:hAnsi="宋体" w:hint="eastAsia"/>
          <w:color w:val="000000"/>
          <w:sz w:val="28"/>
          <w:szCs w:val="28"/>
        </w:rPr>
        <w:t>Web</w:t>
      </w:r>
      <w:r>
        <w:rPr>
          <w:rFonts w:ascii="宋体" w:hAnsi="宋体" w:hint="eastAsia"/>
          <w:color w:val="000000"/>
          <w:sz w:val="28"/>
          <w:szCs w:val="28"/>
        </w:rPr>
        <w:t>管理平台前端采用</w:t>
      </w:r>
      <w:r>
        <w:rPr>
          <w:rFonts w:ascii="宋体" w:hAnsi="宋体" w:hint="eastAsia"/>
          <w:color w:val="000000"/>
          <w:sz w:val="28"/>
          <w:szCs w:val="28"/>
        </w:rPr>
        <w:t>Blazor</w:t>
      </w:r>
      <w:r>
        <w:rPr>
          <w:rFonts w:ascii="宋体" w:hAnsi="宋体" w:hint="eastAsia"/>
          <w:color w:val="000000"/>
          <w:sz w:val="28"/>
          <w:szCs w:val="28"/>
        </w:rPr>
        <w:t>多客户端自适应架构模式；支持教师端</w:t>
      </w:r>
      <w:r>
        <w:rPr>
          <w:rFonts w:ascii="宋体" w:hAnsi="宋体" w:hint="eastAsia"/>
          <w:color w:val="000000"/>
          <w:sz w:val="28"/>
          <w:szCs w:val="28"/>
        </w:rPr>
        <w:t>A</w:t>
      </w:r>
      <w:r>
        <w:rPr>
          <w:rFonts w:ascii="宋体" w:hAnsi="宋体"/>
          <w:color w:val="000000"/>
          <w:sz w:val="28"/>
          <w:szCs w:val="28"/>
        </w:rPr>
        <w:t>PP</w:t>
      </w:r>
      <w:r>
        <w:rPr>
          <w:rFonts w:ascii="宋体" w:hAnsi="宋体" w:hint="eastAsia"/>
          <w:color w:val="000000"/>
          <w:sz w:val="28"/>
          <w:szCs w:val="28"/>
        </w:rPr>
        <w:t>与</w:t>
      </w:r>
      <w:r>
        <w:rPr>
          <w:rFonts w:ascii="宋体" w:hAnsi="宋体" w:hint="eastAsia"/>
          <w:color w:val="000000"/>
          <w:sz w:val="28"/>
          <w:szCs w:val="28"/>
        </w:rPr>
        <w:t>Web</w:t>
      </w:r>
      <w:r>
        <w:rPr>
          <w:rFonts w:ascii="宋体" w:hAnsi="宋体" w:hint="eastAsia"/>
          <w:color w:val="000000"/>
          <w:sz w:val="28"/>
          <w:szCs w:val="28"/>
        </w:rPr>
        <w:t>管理平台相结合，支持各学院分级管理，可提供灵活的管理方式，同时保证系统数据安全性；</w:t>
      </w:r>
      <w:r>
        <w:rPr>
          <w:rFonts w:ascii="宋体" w:hAnsi="宋体"/>
          <w:color w:val="000000"/>
          <w:sz w:val="28"/>
          <w:szCs w:val="28"/>
        </w:rPr>
        <w:t>与学校现有</w:t>
      </w:r>
      <w:r>
        <w:rPr>
          <w:rFonts w:ascii="宋体" w:hAnsi="宋体" w:hint="eastAsia"/>
          <w:color w:val="000000"/>
          <w:sz w:val="28"/>
          <w:szCs w:val="28"/>
        </w:rPr>
        <w:t>一站式自助服务系统</w:t>
      </w:r>
      <w:r>
        <w:rPr>
          <w:rFonts w:ascii="宋体" w:hAnsi="宋体"/>
          <w:color w:val="000000"/>
          <w:sz w:val="28"/>
          <w:szCs w:val="28"/>
        </w:rPr>
        <w:t>进行</w:t>
      </w:r>
      <w:r>
        <w:rPr>
          <w:rFonts w:ascii="宋体" w:hAnsi="宋体" w:hint="eastAsia"/>
          <w:color w:val="000000"/>
          <w:sz w:val="28"/>
          <w:szCs w:val="28"/>
        </w:rPr>
        <w:t>无缝</w:t>
      </w:r>
      <w:r>
        <w:rPr>
          <w:rFonts w:ascii="宋体" w:hAnsi="宋体"/>
          <w:color w:val="000000"/>
          <w:sz w:val="28"/>
          <w:szCs w:val="28"/>
        </w:rPr>
        <w:t>对接，</w:t>
      </w:r>
      <w:r>
        <w:rPr>
          <w:rFonts w:ascii="宋体" w:hAnsi="宋体" w:hint="eastAsia"/>
          <w:color w:val="000000"/>
          <w:sz w:val="28"/>
          <w:szCs w:val="28"/>
        </w:rPr>
        <w:t>要求统一打印策略控制、统一模板管理、集中注册管理，并保证各项数据传输的安全性和可靠性，完成教学自助服务一体化管</w:t>
      </w:r>
      <w:r>
        <w:rPr>
          <w:rFonts w:ascii="宋体" w:hAnsi="宋体" w:hint="eastAsia"/>
          <w:color w:val="000000"/>
          <w:sz w:val="28"/>
          <w:szCs w:val="28"/>
        </w:rPr>
        <w:t>理</w:t>
      </w:r>
      <w:r>
        <w:rPr>
          <w:rFonts w:ascii="宋体" w:hAnsi="宋体"/>
          <w:color w:val="000000"/>
          <w:sz w:val="28"/>
          <w:szCs w:val="28"/>
        </w:rPr>
        <w:t>。</w:t>
      </w:r>
    </w:p>
    <w:p w:rsidR="00000000" w:rsidRDefault="00CD0B9A">
      <w:pPr>
        <w:rPr>
          <w:rFonts w:ascii="宋体" w:hAnsi="宋体"/>
          <w:sz w:val="28"/>
          <w:szCs w:val="28"/>
        </w:rPr>
      </w:pPr>
      <w:r>
        <w:rPr>
          <w:rFonts w:ascii="宋体" w:hAnsi="宋体" w:hint="eastAsia"/>
          <w:sz w:val="28"/>
          <w:szCs w:val="28"/>
        </w:rPr>
        <w:t>二、服务要求</w:t>
      </w:r>
    </w:p>
    <w:p w:rsidR="00000000" w:rsidRDefault="00CD0B9A">
      <w:pPr>
        <w:ind w:firstLineChars="200" w:firstLine="560"/>
        <w:rPr>
          <w:sz w:val="28"/>
          <w:szCs w:val="28"/>
        </w:rPr>
      </w:pPr>
      <w:r>
        <w:rPr>
          <w:rFonts w:hint="eastAsia"/>
          <w:sz w:val="28"/>
          <w:szCs w:val="28"/>
        </w:rPr>
        <w:t>（一）交货与售后质保期</w:t>
      </w:r>
    </w:p>
    <w:p w:rsidR="00000000" w:rsidRDefault="00CD0B9A">
      <w:pPr>
        <w:ind w:firstLineChars="200" w:firstLine="560"/>
        <w:rPr>
          <w:color w:val="0000FF"/>
          <w:sz w:val="28"/>
          <w:szCs w:val="28"/>
        </w:rPr>
      </w:pPr>
      <w:r>
        <w:rPr>
          <w:rFonts w:hint="eastAsia"/>
          <w:sz w:val="28"/>
          <w:szCs w:val="28"/>
        </w:rPr>
        <w:t>学校将对技术功能指标进行逐一验证，功能欠缺严重者，学校将不予接受。技术服务期至少一年时间，期间中标人承担系统维护工作，保障系统正常运行。</w:t>
      </w:r>
    </w:p>
    <w:p w:rsidR="00000000" w:rsidRDefault="00CD0B9A">
      <w:pPr>
        <w:ind w:firstLineChars="200" w:firstLine="560"/>
        <w:rPr>
          <w:sz w:val="28"/>
          <w:szCs w:val="28"/>
        </w:rPr>
      </w:pPr>
      <w:r>
        <w:rPr>
          <w:rFonts w:hint="eastAsia"/>
          <w:sz w:val="28"/>
          <w:szCs w:val="28"/>
        </w:rPr>
        <w:t>（二）服务要求</w:t>
      </w:r>
    </w:p>
    <w:p w:rsidR="00000000" w:rsidRDefault="00CD0B9A">
      <w:pPr>
        <w:ind w:firstLineChars="200" w:firstLine="560"/>
        <w:rPr>
          <w:sz w:val="28"/>
          <w:szCs w:val="28"/>
        </w:rPr>
      </w:pPr>
      <w:r>
        <w:rPr>
          <w:rFonts w:hint="eastAsia"/>
          <w:sz w:val="28"/>
          <w:szCs w:val="28"/>
        </w:rPr>
        <w:t>1</w:t>
      </w:r>
      <w:r>
        <w:rPr>
          <w:rFonts w:hint="eastAsia"/>
          <w:sz w:val="28"/>
          <w:szCs w:val="28"/>
        </w:rPr>
        <w:t>、乙方应确保教学自助服务终端能够按期投入使用。</w:t>
      </w:r>
    </w:p>
    <w:p w:rsidR="00000000" w:rsidRDefault="00CD0B9A">
      <w:pPr>
        <w:ind w:firstLineChars="200" w:firstLine="560"/>
        <w:rPr>
          <w:rFonts w:ascii="宋体" w:hAnsi="宋体"/>
          <w:sz w:val="28"/>
          <w:szCs w:val="28"/>
        </w:rPr>
      </w:pPr>
      <w:r>
        <w:rPr>
          <w:sz w:val="28"/>
          <w:szCs w:val="28"/>
        </w:rPr>
        <w:t>2</w:t>
      </w:r>
      <w:r>
        <w:rPr>
          <w:rFonts w:hint="eastAsia"/>
          <w:sz w:val="28"/>
          <w:szCs w:val="28"/>
        </w:rPr>
        <w:t>、乙方应确保教学自助服务终端有专人负责，有专门的热线电话，可以帮助教务部为学生处理各种问题。</w:t>
      </w:r>
    </w:p>
    <w:p w:rsidR="00000000" w:rsidRDefault="00CD0B9A">
      <w:pPr>
        <w:ind w:firstLineChars="200" w:firstLine="560"/>
        <w:rPr>
          <w:rFonts w:hint="eastAsia"/>
          <w:sz w:val="28"/>
          <w:szCs w:val="28"/>
        </w:rPr>
      </w:pPr>
      <w:r>
        <w:rPr>
          <w:sz w:val="28"/>
          <w:szCs w:val="28"/>
        </w:rPr>
        <w:t>3</w:t>
      </w:r>
      <w:r>
        <w:rPr>
          <w:rFonts w:hint="eastAsia"/>
          <w:sz w:val="28"/>
          <w:szCs w:val="28"/>
        </w:rPr>
        <w:t>、乙方确保能够服务期内</w:t>
      </w:r>
      <w:r>
        <w:rPr>
          <w:rFonts w:hint="eastAsia"/>
          <w:sz w:val="28"/>
          <w:szCs w:val="28"/>
        </w:rPr>
        <w:t>7</w:t>
      </w:r>
      <w:r>
        <w:rPr>
          <w:rFonts w:hint="eastAsia"/>
          <w:sz w:val="28"/>
          <w:szCs w:val="28"/>
        </w:rPr>
        <w:t>×</w:t>
      </w:r>
      <w:r>
        <w:rPr>
          <w:rFonts w:hint="eastAsia"/>
          <w:sz w:val="28"/>
          <w:szCs w:val="28"/>
        </w:rPr>
        <w:t>24</w:t>
      </w:r>
      <w:r>
        <w:rPr>
          <w:rFonts w:hint="eastAsia"/>
          <w:sz w:val="28"/>
          <w:szCs w:val="28"/>
        </w:rPr>
        <w:t>小时技术响应，</w:t>
      </w:r>
      <w:r>
        <w:rPr>
          <w:rFonts w:hint="eastAsia"/>
          <w:sz w:val="28"/>
          <w:szCs w:val="28"/>
        </w:rPr>
        <w:t>8</w:t>
      </w:r>
      <w:r>
        <w:rPr>
          <w:rFonts w:hint="eastAsia"/>
          <w:sz w:val="28"/>
          <w:szCs w:val="28"/>
        </w:rPr>
        <w:t>小时内解决。</w:t>
      </w:r>
      <w:r>
        <w:rPr>
          <w:rFonts w:hint="eastAsia"/>
          <w:sz w:val="28"/>
          <w:szCs w:val="28"/>
        </w:rPr>
        <w:lastRenderedPageBreak/>
        <w:t>必要时可提供及时的驻场服务（服务人员至少</w:t>
      </w:r>
      <w:r>
        <w:rPr>
          <w:rFonts w:hint="eastAsia"/>
          <w:sz w:val="28"/>
          <w:szCs w:val="28"/>
        </w:rPr>
        <w:t>2</w:t>
      </w:r>
      <w:r>
        <w:rPr>
          <w:rFonts w:hint="eastAsia"/>
          <w:sz w:val="28"/>
          <w:szCs w:val="28"/>
        </w:rPr>
        <w:t>人）。</w:t>
      </w:r>
    </w:p>
    <w:p w:rsidR="00000000" w:rsidRDefault="00CD0B9A">
      <w:pPr>
        <w:ind w:firstLineChars="200" w:firstLine="560"/>
        <w:rPr>
          <w:sz w:val="28"/>
          <w:szCs w:val="28"/>
        </w:rPr>
      </w:pPr>
      <w:r>
        <w:rPr>
          <w:sz w:val="28"/>
          <w:szCs w:val="28"/>
        </w:rPr>
        <w:t>4</w:t>
      </w:r>
      <w:r>
        <w:rPr>
          <w:rFonts w:hint="eastAsia"/>
          <w:sz w:val="28"/>
          <w:szCs w:val="28"/>
        </w:rPr>
        <w:t>、供应商应在学校所属省（市、自治区）建设有本地化服务团队</w:t>
      </w:r>
      <w:r>
        <w:rPr>
          <w:rFonts w:hint="eastAsia"/>
          <w:sz w:val="28"/>
          <w:szCs w:val="28"/>
        </w:rPr>
        <w:t>。</w:t>
      </w:r>
    </w:p>
    <w:p w:rsidR="00000000" w:rsidRDefault="00CD0B9A">
      <w:pPr>
        <w:ind w:firstLineChars="200" w:firstLine="560"/>
        <w:rPr>
          <w:sz w:val="28"/>
          <w:szCs w:val="28"/>
        </w:rPr>
      </w:pPr>
      <w:r>
        <w:rPr>
          <w:sz w:val="28"/>
          <w:szCs w:val="28"/>
        </w:rPr>
        <w:t>5</w:t>
      </w:r>
      <w:r>
        <w:rPr>
          <w:rFonts w:hint="eastAsia"/>
          <w:sz w:val="28"/>
          <w:szCs w:val="28"/>
        </w:rPr>
        <w:t>、投标人能为用户定期提供现场技术培训，涵盖终端的操作等相关培训。</w:t>
      </w:r>
    </w:p>
    <w:p w:rsidR="00000000" w:rsidRDefault="00CD0B9A">
      <w:pPr>
        <w:ind w:firstLineChars="200" w:firstLine="560"/>
        <w:rPr>
          <w:sz w:val="28"/>
          <w:szCs w:val="28"/>
        </w:rPr>
      </w:pPr>
      <w:r>
        <w:rPr>
          <w:rFonts w:hint="eastAsia"/>
          <w:sz w:val="28"/>
          <w:szCs w:val="28"/>
        </w:rPr>
        <w:t>（三）交货要求</w:t>
      </w:r>
    </w:p>
    <w:p w:rsidR="00000000" w:rsidRDefault="00CD0B9A">
      <w:pPr>
        <w:ind w:firstLineChars="200" w:firstLine="560"/>
        <w:rPr>
          <w:sz w:val="28"/>
          <w:szCs w:val="28"/>
        </w:rPr>
      </w:pPr>
      <w:r>
        <w:rPr>
          <w:rFonts w:hint="eastAsia"/>
          <w:sz w:val="28"/>
          <w:szCs w:val="28"/>
        </w:rPr>
        <w:t>1</w:t>
      </w:r>
      <w:r>
        <w:rPr>
          <w:rFonts w:hint="eastAsia"/>
          <w:sz w:val="28"/>
          <w:szCs w:val="28"/>
        </w:rPr>
        <w:t>、交货期：合同签订</w:t>
      </w:r>
      <w:r>
        <w:rPr>
          <w:sz w:val="28"/>
          <w:szCs w:val="28"/>
        </w:rPr>
        <w:t>10</w:t>
      </w:r>
      <w:r>
        <w:rPr>
          <w:rFonts w:hint="eastAsia"/>
          <w:sz w:val="28"/>
          <w:szCs w:val="28"/>
        </w:rPr>
        <w:t>个工作日内实施完成并交付使用（以合同签署之日为准）。</w:t>
      </w:r>
    </w:p>
    <w:p w:rsidR="00000000" w:rsidRDefault="00CD0B9A">
      <w:pPr>
        <w:ind w:firstLineChars="200" w:firstLine="560"/>
        <w:rPr>
          <w:sz w:val="28"/>
          <w:szCs w:val="28"/>
        </w:rPr>
      </w:pPr>
      <w:r>
        <w:rPr>
          <w:rFonts w:hint="eastAsia"/>
          <w:sz w:val="28"/>
          <w:szCs w:val="28"/>
        </w:rPr>
        <w:t>2</w:t>
      </w:r>
      <w:r>
        <w:rPr>
          <w:rFonts w:hint="eastAsia"/>
          <w:sz w:val="28"/>
          <w:szCs w:val="28"/>
        </w:rPr>
        <w:t>、交货地点：采购人指定地点（中华女子学院）。</w:t>
      </w:r>
    </w:p>
    <w:p w:rsidR="00000000" w:rsidRDefault="00CD0B9A">
      <w:pPr>
        <w:ind w:firstLineChars="200" w:firstLine="560"/>
        <w:rPr>
          <w:sz w:val="28"/>
          <w:szCs w:val="28"/>
        </w:rPr>
      </w:pPr>
      <w:r>
        <w:rPr>
          <w:rFonts w:hint="eastAsia"/>
          <w:sz w:val="28"/>
          <w:szCs w:val="28"/>
        </w:rPr>
        <w:t>3</w:t>
      </w:r>
      <w:r>
        <w:rPr>
          <w:rFonts w:hint="eastAsia"/>
          <w:sz w:val="28"/>
          <w:szCs w:val="28"/>
        </w:rPr>
        <w:t>、安装时间、地点：采购人指定时间、地点。</w:t>
      </w:r>
    </w:p>
    <w:p w:rsidR="00000000" w:rsidRDefault="00CD0B9A">
      <w:pPr>
        <w:ind w:firstLineChars="200" w:firstLine="560"/>
        <w:rPr>
          <w:sz w:val="28"/>
          <w:szCs w:val="28"/>
        </w:rPr>
      </w:pPr>
      <w:r>
        <w:rPr>
          <w:rFonts w:hint="eastAsia"/>
          <w:sz w:val="28"/>
          <w:szCs w:val="28"/>
        </w:rPr>
        <w:t>（四）付款方式</w:t>
      </w:r>
    </w:p>
    <w:p w:rsidR="00000000" w:rsidRDefault="00CD0B9A">
      <w:pPr>
        <w:ind w:firstLineChars="200" w:firstLine="560"/>
        <w:rPr>
          <w:sz w:val="28"/>
          <w:szCs w:val="28"/>
        </w:rPr>
      </w:pPr>
      <w:r>
        <w:rPr>
          <w:rFonts w:hint="eastAsia"/>
          <w:sz w:val="28"/>
          <w:szCs w:val="28"/>
        </w:rPr>
        <w:t xml:space="preserve">   </w:t>
      </w:r>
      <w:r>
        <w:rPr>
          <w:rFonts w:hint="eastAsia"/>
          <w:sz w:val="28"/>
          <w:szCs w:val="28"/>
        </w:rPr>
        <w:t>甲方验收合格后，一次性支付全部款项。</w:t>
      </w:r>
    </w:p>
    <w:p w:rsidR="00000000" w:rsidRDefault="00CD0B9A">
      <w:pPr>
        <w:ind w:firstLineChars="200" w:firstLine="560"/>
        <w:rPr>
          <w:rFonts w:ascii="宋体" w:hAnsi="宋体"/>
          <w:sz w:val="28"/>
          <w:szCs w:val="28"/>
        </w:rPr>
      </w:pPr>
      <w:r>
        <w:rPr>
          <w:rFonts w:ascii="宋体" w:hAnsi="宋体" w:hint="eastAsia"/>
          <w:sz w:val="28"/>
          <w:szCs w:val="28"/>
        </w:rPr>
        <w:t xml:space="preserve"> </w:t>
      </w:r>
    </w:p>
    <w:p w:rsidR="00000000" w:rsidRDefault="00CD0B9A">
      <w:pPr>
        <w:pStyle w:val="10"/>
        <w:numPr>
          <w:ilvl w:val="0"/>
          <w:numId w:val="0"/>
        </w:numPr>
        <w:tabs>
          <w:tab w:val="left" w:pos="1843"/>
        </w:tabs>
        <w:spacing w:line="360" w:lineRule="auto"/>
        <w:jc w:val="center"/>
        <w:rPr>
          <w:rFonts w:hint="eastAsia"/>
          <w:b/>
          <w:bCs/>
          <w:kern w:val="2"/>
          <w:sz w:val="28"/>
          <w:szCs w:val="28"/>
        </w:rPr>
      </w:pPr>
    </w:p>
    <w:p w:rsidR="00000000" w:rsidRDefault="00CD0B9A">
      <w:pPr>
        <w:pStyle w:val="10"/>
        <w:numPr>
          <w:ilvl w:val="0"/>
          <w:numId w:val="0"/>
        </w:numPr>
        <w:tabs>
          <w:tab w:val="left" w:pos="1843"/>
        </w:tabs>
        <w:spacing w:line="360" w:lineRule="auto"/>
        <w:jc w:val="center"/>
        <w:rPr>
          <w:rFonts w:hint="eastAsia"/>
          <w:b/>
          <w:bCs/>
          <w:kern w:val="2"/>
          <w:sz w:val="28"/>
          <w:szCs w:val="28"/>
        </w:rPr>
      </w:pPr>
    </w:p>
    <w:p w:rsidR="00000000" w:rsidRDefault="00CD0B9A">
      <w:pPr>
        <w:pStyle w:val="10"/>
        <w:numPr>
          <w:ilvl w:val="0"/>
          <w:numId w:val="0"/>
        </w:numPr>
        <w:tabs>
          <w:tab w:val="left" w:pos="1843"/>
        </w:tabs>
        <w:spacing w:line="360" w:lineRule="auto"/>
        <w:jc w:val="center"/>
        <w:rPr>
          <w:rFonts w:hint="eastAsia"/>
          <w:b/>
          <w:bCs/>
          <w:kern w:val="2"/>
          <w:sz w:val="28"/>
          <w:szCs w:val="28"/>
        </w:rPr>
      </w:pPr>
    </w:p>
    <w:p w:rsidR="00000000" w:rsidRDefault="00CD0B9A">
      <w:pPr>
        <w:pStyle w:val="10"/>
        <w:numPr>
          <w:ilvl w:val="0"/>
          <w:numId w:val="0"/>
        </w:numPr>
        <w:tabs>
          <w:tab w:val="left" w:pos="1843"/>
        </w:tabs>
        <w:spacing w:line="360" w:lineRule="auto"/>
        <w:jc w:val="center"/>
        <w:rPr>
          <w:rFonts w:hint="eastAsia"/>
          <w:b/>
          <w:bCs/>
          <w:kern w:val="2"/>
          <w:sz w:val="28"/>
          <w:szCs w:val="28"/>
        </w:rPr>
      </w:pPr>
    </w:p>
    <w:p w:rsidR="00000000" w:rsidRDefault="00CD0B9A">
      <w:pPr>
        <w:pStyle w:val="10"/>
        <w:numPr>
          <w:ilvl w:val="0"/>
          <w:numId w:val="0"/>
        </w:numPr>
        <w:tabs>
          <w:tab w:val="left" w:pos="1843"/>
        </w:tabs>
        <w:spacing w:line="360" w:lineRule="auto"/>
        <w:jc w:val="center"/>
        <w:rPr>
          <w:rFonts w:hint="eastAsia"/>
          <w:b/>
          <w:bCs/>
          <w:kern w:val="2"/>
          <w:sz w:val="28"/>
          <w:szCs w:val="28"/>
        </w:rPr>
      </w:pPr>
    </w:p>
    <w:p w:rsidR="00000000" w:rsidRDefault="00CD0B9A">
      <w:pPr>
        <w:pStyle w:val="10"/>
        <w:numPr>
          <w:ilvl w:val="0"/>
          <w:numId w:val="0"/>
        </w:numPr>
        <w:tabs>
          <w:tab w:val="left" w:pos="1843"/>
        </w:tabs>
        <w:spacing w:line="360" w:lineRule="auto"/>
        <w:jc w:val="center"/>
        <w:rPr>
          <w:rFonts w:hint="eastAsia"/>
          <w:b/>
          <w:bCs/>
          <w:kern w:val="2"/>
          <w:sz w:val="28"/>
          <w:szCs w:val="28"/>
        </w:rPr>
      </w:pPr>
    </w:p>
    <w:p w:rsidR="00000000" w:rsidRDefault="00CD0B9A">
      <w:pPr>
        <w:pStyle w:val="10"/>
        <w:numPr>
          <w:ilvl w:val="0"/>
          <w:numId w:val="0"/>
        </w:numPr>
        <w:tabs>
          <w:tab w:val="left" w:pos="1843"/>
        </w:tabs>
        <w:spacing w:line="360" w:lineRule="auto"/>
        <w:jc w:val="center"/>
        <w:rPr>
          <w:rFonts w:hint="eastAsia"/>
          <w:b/>
          <w:bCs/>
          <w:kern w:val="2"/>
          <w:sz w:val="28"/>
          <w:szCs w:val="28"/>
        </w:rPr>
      </w:pPr>
    </w:p>
    <w:p w:rsidR="00000000" w:rsidRDefault="00CD0B9A">
      <w:pPr>
        <w:pStyle w:val="10"/>
        <w:numPr>
          <w:ilvl w:val="0"/>
          <w:numId w:val="0"/>
        </w:numPr>
        <w:tabs>
          <w:tab w:val="left" w:pos="1843"/>
        </w:tabs>
        <w:spacing w:line="360" w:lineRule="auto"/>
        <w:jc w:val="center"/>
        <w:rPr>
          <w:rFonts w:hint="eastAsia"/>
          <w:b/>
          <w:bCs/>
          <w:kern w:val="2"/>
          <w:sz w:val="28"/>
          <w:szCs w:val="28"/>
        </w:rPr>
      </w:pPr>
    </w:p>
    <w:p w:rsidR="00000000" w:rsidRDefault="00CD0B9A">
      <w:pPr>
        <w:pStyle w:val="10"/>
        <w:numPr>
          <w:ilvl w:val="0"/>
          <w:numId w:val="0"/>
        </w:numPr>
        <w:tabs>
          <w:tab w:val="left" w:pos="1843"/>
        </w:tabs>
        <w:spacing w:line="360" w:lineRule="auto"/>
        <w:jc w:val="center"/>
        <w:rPr>
          <w:rFonts w:hint="eastAsia"/>
          <w:b/>
          <w:bCs/>
          <w:kern w:val="2"/>
          <w:sz w:val="28"/>
          <w:szCs w:val="28"/>
        </w:rPr>
      </w:pPr>
    </w:p>
    <w:p w:rsidR="00000000" w:rsidRDefault="00CD0B9A">
      <w:pPr>
        <w:pStyle w:val="10"/>
        <w:numPr>
          <w:ilvl w:val="0"/>
          <w:numId w:val="0"/>
        </w:numPr>
        <w:tabs>
          <w:tab w:val="left" w:pos="1843"/>
        </w:tabs>
        <w:spacing w:line="360" w:lineRule="auto"/>
        <w:jc w:val="left"/>
        <w:rPr>
          <w:rFonts w:hint="eastAsia"/>
        </w:rPr>
      </w:pPr>
      <w:r>
        <w:rPr>
          <w:rFonts w:hint="eastAsia"/>
          <w:b/>
          <w:bCs/>
          <w:kern w:val="2"/>
          <w:sz w:val="28"/>
          <w:szCs w:val="28"/>
        </w:rPr>
        <w:br w:type="page"/>
      </w:r>
      <w:r>
        <w:rPr>
          <w:rFonts w:hint="eastAsia"/>
          <w:b/>
          <w:sz w:val="24"/>
        </w:rPr>
        <w:lastRenderedPageBreak/>
        <w:t>附件</w:t>
      </w:r>
      <w:r>
        <w:rPr>
          <w:rFonts w:hint="eastAsia"/>
          <w:b/>
          <w:sz w:val="24"/>
        </w:rPr>
        <w:t>2</w:t>
      </w:r>
      <w:r>
        <w:rPr>
          <w:rFonts w:hint="eastAsia"/>
          <w:b/>
          <w:sz w:val="24"/>
        </w:rPr>
        <w:t>：</w:t>
      </w:r>
    </w:p>
    <w:p w:rsidR="00000000" w:rsidRDefault="00CD0B9A">
      <w:pPr>
        <w:ind w:firstLineChars="200" w:firstLine="643"/>
        <w:jc w:val="center"/>
        <w:rPr>
          <w:rFonts w:ascii="宋体" w:hAnsi="宋体" w:hint="eastAsia"/>
          <w:b/>
          <w:sz w:val="32"/>
          <w:szCs w:val="32"/>
        </w:rPr>
      </w:pPr>
      <w:r>
        <w:rPr>
          <w:rFonts w:ascii="宋体" w:hAnsi="宋体" w:hint="eastAsia"/>
          <w:b/>
          <w:sz w:val="32"/>
          <w:szCs w:val="32"/>
        </w:rPr>
        <w:t>报价一览表</w:t>
      </w:r>
    </w:p>
    <w:p w:rsidR="00000000" w:rsidRDefault="00CD0B9A">
      <w:pPr>
        <w:ind w:firstLineChars="200" w:firstLine="480"/>
        <w:rPr>
          <w:rFonts w:ascii="宋体" w:hAnsi="宋体" w:hint="eastAsia"/>
          <w:sz w:val="24"/>
        </w:rPr>
      </w:pPr>
      <w:r>
        <w:rPr>
          <w:rFonts w:ascii="宋体" w:hAnsi="宋体" w:hint="eastAsia"/>
          <w:sz w:val="24"/>
        </w:rPr>
        <w:t>项目名称：中华女子学院教学自助服务终端项目采购项目</w:t>
      </w:r>
    </w:p>
    <w:p w:rsidR="00000000" w:rsidRDefault="00CD0B9A">
      <w:pPr>
        <w:ind w:firstLineChars="200" w:firstLine="480"/>
        <w:rPr>
          <w:rFonts w:ascii="宋体" w:hAnsi="宋体" w:hint="eastAsia"/>
          <w:sz w:val="24"/>
        </w:rPr>
      </w:pPr>
    </w:p>
    <w:p w:rsidR="00000000" w:rsidRDefault="00CD0B9A">
      <w:pPr>
        <w:ind w:firstLineChars="200" w:firstLine="480"/>
        <w:rPr>
          <w:rFonts w:ascii="宋体" w:hAnsi="宋体" w:hint="eastAsia"/>
          <w:sz w:val="24"/>
          <w:u w:val="single"/>
        </w:rPr>
      </w:pPr>
      <w:r>
        <w:rPr>
          <w:rFonts w:ascii="宋体" w:hAnsi="宋体" w:hint="eastAsia"/>
          <w:sz w:val="24"/>
        </w:rPr>
        <w:t>报价人名称：</w:t>
      </w:r>
      <w:r>
        <w:rPr>
          <w:rFonts w:ascii="宋体" w:hAnsi="宋体" w:hint="eastAsia"/>
          <w:sz w:val="24"/>
          <w:u w:val="single"/>
        </w:rPr>
        <w:t xml:space="preserve">                                         </w:t>
      </w:r>
      <w:r>
        <w:rPr>
          <w:rFonts w:ascii="宋体" w:hAnsi="宋体" w:hint="eastAsia"/>
          <w:sz w:val="24"/>
          <w:u w:val="single"/>
        </w:rPr>
        <w:t xml:space="preserve">      </w:t>
      </w:r>
    </w:p>
    <w:p w:rsidR="00000000" w:rsidRDefault="00CD0B9A">
      <w:pPr>
        <w:ind w:firstLineChars="200" w:firstLine="480"/>
        <w:rPr>
          <w:rFonts w:ascii="宋体" w:hAnsi="宋体" w:hint="eastAsia"/>
          <w:sz w:val="24"/>
        </w:rPr>
      </w:pPr>
    </w:p>
    <w:p w:rsidR="00000000" w:rsidRDefault="00CD0B9A">
      <w:pPr>
        <w:ind w:firstLineChars="200" w:firstLine="480"/>
        <w:rPr>
          <w:rFonts w:ascii="宋体" w:hAnsi="宋体"/>
          <w:sz w:val="24"/>
          <w:u w:val="single"/>
        </w:rPr>
      </w:pPr>
      <w:r>
        <w:rPr>
          <w:rFonts w:ascii="宋体" w:hAnsi="宋体" w:hint="eastAsia"/>
          <w:sz w:val="24"/>
        </w:rPr>
        <w:t>报价总额：</w:t>
      </w:r>
      <w:r>
        <w:rPr>
          <w:rFonts w:ascii="宋体" w:hAnsi="宋体" w:hint="eastAsia"/>
          <w:sz w:val="24"/>
          <w:u w:val="single"/>
        </w:rPr>
        <w:t>（大写）</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hint="eastAsia"/>
          <w:sz w:val="24"/>
          <w:u w:val="single"/>
        </w:rPr>
        <w:t>元</w:t>
      </w:r>
    </w:p>
    <w:p w:rsidR="00000000" w:rsidRDefault="00CD0B9A">
      <w:pPr>
        <w:ind w:firstLineChars="200" w:firstLine="480"/>
        <w:rPr>
          <w:rFonts w:ascii="宋体" w:hAnsi="宋体" w:hint="eastAsia"/>
          <w:sz w:val="24"/>
          <w:u w:val="single"/>
        </w:rPr>
      </w:pPr>
    </w:p>
    <w:p w:rsidR="00000000" w:rsidRDefault="00CD0B9A">
      <w:pPr>
        <w:ind w:firstLineChars="200" w:firstLine="480"/>
        <w:rPr>
          <w:rFonts w:ascii="宋体" w:hAnsi="宋体"/>
          <w:sz w:val="24"/>
        </w:rPr>
      </w:pPr>
      <w:r>
        <w:rPr>
          <w:rFonts w:ascii="宋体" w:hAnsi="宋体" w:hint="eastAsia"/>
          <w:sz w:val="24"/>
        </w:rPr>
        <w:t>报价有效期限：</w:t>
      </w:r>
      <w:r>
        <w:rPr>
          <w:rFonts w:ascii="宋体" w:hAnsi="宋体" w:hint="eastAsia"/>
          <w:sz w:val="24"/>
          <w:u w:val="single"/>
        </w:rPr>
        <w:t>90</w:t>
      </w:r>
      <w:r>
        <w:rPr>
          <w:rFonts w:ascii="宋体" w:hAnsi="宋体" w:hint="eastAsia"/>
          <w:sz w:val="24"/>
        </w:rPr>
        <w:t xml:space="preserve"> (</w:t>
      </w:r>
      <w:r>
        <w:rPr>
          <w:rFonts w:ascii="宋体" w:hAnsi="宋体" w:hint="eastAsia"/>
          <w:sz w:val="24"/>
        </w:rPr>
        <w:t>日历</w:t>
      </w:r>
      <w:r>
        <w:rPr>
          <w:rFonts w:ascii="宋体" w:hAnsi="宋体" w:hint="eastAsia"/>
          <w:sz w:val="24"/>
        </w:rPr>
        <w:t xml:space="preserve">) </w:t>
      </w:r>
      <w:r>
        <w:rPr>
          <w:rFonts w:ascii="宋体" w:hAnsi="宋体" w:hint="eastAsia"/>
          <w:sz w:val="24"/>
        </w:rPr>
        <w:t>日</w:t>
      </w:r>
    </w:p>
    <w:p w:rsidR="00000000" w:rsidRDefault="00CD0B9A">
      <w:pPr>
        <w:ind w:firstLineChars="200" w:firstLine="480"/>
        <w:rPr>
          <w:rFonts w:ascii="宋体" w:hAnsi="宋体" w:hint="eastAsia"/>
          <w:sz w:val="24"/>
        </w:rPr>
      </w:pPr>
    </w:p>
    <w:p w:rsidR="00000000" w:rsidRDefault="00CD0B9A">
      <w:pPr>
        <w:ind w:firstLineChars="200" w:firstLine="480"/>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rPr>
        <w:t>联系电话：</w:t>
      </w:r>
    </w:p>
    <w:p w:rsidR="00000000" w:rsidRDefault="00CD0B9A">
      <w:pPr>
        <w:ind w:firstLineChars="200" w:firstLine="480"/>
        <w:rPr>
          <w:rFonts w:ascii="宋体" w:hAnsi="宋体" w:hint="eastAsia"/>
          <w:sz w:val="24"/>
        </w:rPr>
      </w:pPr>
    </w:p>
    <w:p w:rsidR="00000000" w:rsidRDefault="00CD0B9A">
      <w:pPr>
        <w:ind w:firstLineChars="200" w:firstLine="480"/>
        <w:rPr>
          <w:rFonts w:ascii="宋体" w:hAnsi="宋体"/>
          <w:sz w:val="24"/>
        </w:rPr>
      </w:pPr>
      <w:r>
        <w:rPr>
          <w:rFonts w:ascii="宋体" w:hAnsi="宋体" w:hint="eastAsia"/>
          <w:sz w:val="24"/>
        </w:rPr>
        <w:t>报价清单：</w:t>
      </w:r>
    </w:p>
    <w:p w:rsidR="00000000" w:rsidRDefault="00CD0B9A">
      <w:pPr>
        <w:ind w:firstLineChars="200" w:firstLine="480"/>
        <w:rPr>
          <w:rFonts w:ascii="宋体" w:hAnsi="宋体"/>
          <w:sz w:val="24"/>
        </w:rPr>
      </w:pPr>
    </w:p>
    <w:tbl>
      <w:tblPr>
        <w:tblW w:w="554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2904"/>
        <w:gridCol w:w="1893"/>
        <w:gridCol w:w="1982"/>
        <w:gridCol w:w="1937"/>
      </w:tblGrid>
      <w:tr w:rsidR="00000000">
        <w:trPr>
          <w:trHeight w:val="714"/>
          <w:jc w:val="center"/>
        </w:trPr>
        <w:tc>
          <w:tcPr>
            <w:tcW w:w="392" w:type="pct"/>
            <w:tcBorders>
              <w:top w:val="single" w:sz="4" w:space="0" w:color="auto"/>
              <w:left w:val="single" w:sz="4" w:space="0" w:color="auto"/>
              <w:bottom w:val="single" w:sz="4" w:space="0" w:color="auto"/>
              <w:right w:val="single" w:sz="4" w:space="0" w:color="auto"/>
            </w:tcBorders>
            <w:vAlign w:val="center"/>
          </w:tcPr>
          <w:p w:rsidR="00000000" w:rsidRDefault="00CD0B9A">
            <w:pPr>
              <w:jc w:val="center"/>
              <w:rPr>
                <w:rFonts w:ascii="宋体" w:hAnsi="宋体" w:hint="eastAsia"/>
                <w:sz w:val="24"/>
              </w:rPr>
            </w:pPr>
            <w:r>
              <w:rPr>
                <w:rFonts w:ascii="宋体" w:hAnsi="宋体" w:hint="eastAsia"/>
                <w:sz w:val="24"/>
              </w:rPr>
              <w:t>序号</w:t>
            </w:r>
          </w:p>
        </w:tc>
        <w:tc>
          <w:tcPr>
            <w:tcW w:w="1535" w:type="pct"/>
            <w:tcBorders>
              <w:top w:val="single" w:sz="4" w:space="0" w:color="auto"/>
              <w:left w:val="single" w:sz="4" w:space="0" w:color="auto"/>
              <w:bottom w:val="single" w:sz="4" w:space="0" w:color="auto"/>
              <w:right w:val="single" w:sz="4" w:space="0" w:color="auto"/>
            </w:tcBorders>
            <w:vAlign w:val="center"/>
          </w:tcPr>
          <w:p w:rsidR="00000000" w:rsidRDefault="00CD0B9A">
            <w:pPr>
              <w:jc w:val="center"/>
              <w:rPr>
                <w:rFonts w:ascii="宋体" w:hAnsi="宋体" w:hint="eastAsia"/>
                <w:sz w:val="24"/>
              </w:rPr>
            </w:pPr>
            <w:r>
              <w:rPr>
                <w:rFonts w:ascii="宋体" w:hAnsi="宋体" w:hint="eastAsia"/>
                <w:sz w:val="24"/>
              </w:rPr>
              <w:t>项目名称</w:t>
            </w:r>
          </w:p>
        </w:tc>
        <w:tc>
          <w:tcPr>
            <w:tcW w:w="1000" w:type="pct"/>
            <w:tcBorders>
              <w:top w:val="single" w:sz="4" w:space="0" w:color="auto"/>
              <w:left w:val="single" w:sz="4" w:space="0" w:color="auto"/>
              <w:bottom w:val="single" w:sz="4" w:space="0" w:color="auto"/>
              <w:right w:val="single" w:sz="4" w:space="0" w:color="auto"/>
            </w:tcBorders>
            <w:vAlign w:val="center"/>
          </w:tcPr>
          <w:p w:rsidR="00000000" w:rsidRDefault="00CD0B9A">
            <w:pPr>
              <w:jc w:val="center"/>
              <w:rPr>
                <w:rFonts w:ascii="宋体" w:hAnsi="宋体" w:hint="eastAsia"/>
                <w:sz w:val="24"/>
              </w:rPr>
            </w:pPr>
            <w:r>
              <w:rPr>
                <w:rFonts w:ascii="宋体" w:hAnsi="宋体" w:hint="eastAsia"/>
                <w:sz w:val="24"/>
              </w:rPr>
              <w:t>总价（元）</w:t>
            </w:r>
          </w:p>
        </w:tc>
        <w:tc>
          <w:tcPr>
            <w:tcW w:w="1047" w:type="pct"/>
            <w:tcBorders>
              <w:top w:val="single" w:sz="4" w:space="0" w:color="auto"/>
              <w:left w:val="single" w:sz="4" w:space="0" w:color="auto"/>
              <w:bottom w:val="single" w:sz="4" w:space="0" w:color="auto"/>
              <w:right w:val="single" w:sz="4" w:space="0" w:color="auto"/>
            </w:tcBorders>
            <w:vAlign w:val="center"/>
          </w:tcPr>
          <w:p w:rsidR="00000000" w:rsidRDefault="00CD0B9A">
            <w:pPr>
              <w:jc w:val="center"/>
              <w:rPr>
                <w:rFonts w:ascii="宋体" w:hAnsi="宋体" w:hint="eastAsia"/>
                <w:sz w:val="24"/>
              </w:rPr>
            </w:pPr>
            <w:r>
              <w:rPr>
                <w:rFonts w:ascii="宋体" w:hAnsi="宋体" w:hint="eastAsia"/>
                <w:sz w:val="24"/>
              </w:rPr>
              <w:t>服务期限</w:t>
            </w:r>
          </w:p>
        </w:tc>
        <w:tc>
          <w:tcPr>
            <w:tcW w:w="1023" w:type="pct"/>
            <w:tcBorders>
              <w:top w:val="single" w:sz="4" w:space="0" w:color="auto"/>
              <w:left w:val="single" w:sz="4" w:space="0" w:color="auto"/>
              <w:bottom w:val="single" w:sz="4" w:space="0" w:color="auto"/>
              <w:right w:val="single" w:sz="4" w:space="0" w:color="auto"/>
            </w:tcBorders>
            <w:vAlign w:val="center"/>
          </w:tcPr>
          <w:p w:rsidR="00000000" w:rsidRDefault="00CD0B9A">
            <w:pPr>
              <w:jc w:val="center"/>
              <w:rPr>
                <w:rFonts w:ascii="宋体" w:hAnsi="宋体" w:hint="eastAsia"/>
                <w:sz w:val="24"/>
              </w:rPr>
            </w:pPr>
            <w:r>
              <w:rPr>
                <w:rFonts w:ascii="宋体" w:hAnsi="宋体" w:hint="eastAsia"/>
                <w:sz w:val="24"/>
              </w:rPr>
              <w:t>备注</w:t>
            </w:r>
          </w:p>
        </w:tc>
      </w:tr>
      <w:tr w:rsidR="00000000">
        <w:trPr>
          <w:trHeight w:val="997"/>
          <w:jc w:val="center"/>
        </w:trPr>
        <w:tc>
          <w:tcPr>
            <w:tcW w:w="392" w:type="pct"/>
            <w:tcBorders>
              <w:top w:val="single" w:sz="4" w:space="0" w:color="auto"/>
              <w:left w:val="single" w:sz="4" w:space="0" w:color="auto"/>
              <w:bottom w:val="single" w:sz="4" w:space="0" w:color="auto"/>
              <w:right w:val="single" w:sz="4" w:space="0" w:color="auto"/>
            </w:tcBorders>
            <w:vAlign w:val="center"/>
          </w:tcPr>
          <w:p w:rsidR="00000000" w:rsidRDefault="00CD0B9A">
            <w:pPr>
              <w:jc w:val="center"/>
              <w:rPr>
                <w:rFonts w:ascii="宋体" w:hAnsi="宋体"/>
                <w:sz w:val="24"/>
              </w:rPr>
            </w:pPr>
            <w:r>
              <w:rPr>
                <w:rFonts w:ascii="宋体" w:hAnsi="宋体" w:hint="eastAsia"/>
                <w:sz w:val="24"/>
              </w:rPr>
              <w:t>1</w:t>
            </w:r>
          </w:p>
        </w:tc>
        <w:tc>
          <w:tcPr>
            <w:tcW w:w="1535" w:type="pct"/>
            <w:tcBorders>
              <w:top w:val="single" w:sz="4" w:space="0" w:color="auto"/>
              <w:left w:val="single" w:sz="4" w:space="0" w:color="auto"/>
              <w:right w:val="single" w:sz="4" w:space="0" w:color="auto"/>
            </w:tcBorders>
            <w:vAlign w:val="center"/>
          </w:tcPr>
          <w:p w:rsidR="00000000" w:rsidRDefault="00CD0B9A">
            <w:pPr>
              <w:ind w:firstLineChars="200" w:firstLine="480"/>
              <w:rPr>
                <w:rFonts w:ascii="宋体" w:hAnsi="宋体"/>
                <w:sz w:val="24"/>
              </w:rPr>
            </w:pPr>
            <w:r>
              <w:rPr>
                <w:rFonts w:ascii="宋体" w:hAnsi="宋体" w:hint="eastAsia"/>
                <w:sz w:val="24"/>
              </w:rPr>
              <w:t>中华女子学院教学自助服务终端项目采购项目</w:t>
            </w:r>
          </w:p>
        </w:tc>
        <w:tc>
          <w:tcPr>
            <w:tcW w:w="1000" w:type="pct"/>
            <w:tcBorders>
              <w:top w:val="single" w:sz="4" w:space="0" w:color="auto"/>
              <w:left w:val="single" w:sz="4" w:space="0" w:color="auto"/>
              <w:bottom w:val="single" w:sz="4" w:space="0" w:color="auto"/>
              <w:right w:val="single" w:sz="4" w:space="0" w:color="auto"/>
            </w:tcBorders>
            <w:vAlign w:val="center"/>
          </w:tcPr>
          <w:p w:rsidR="00000000" w:rsidRDefault="00CD0B9A">
            <w:pPr>
              <w:rPr>
                <w:rFonts w:ascii="宋体" w:hAnsi="宋体" w:hint="eastAsia"/>
                <w:sz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000000" w:rsidRDefault="00CD0B9A">
            <w:pPr>
              <w:rPr>
                <w:rFonts w:ascii="宋体" w:hAnsi="宋体"/>
                <w:sz w:val="24"/>
              </w:rPr>
            </w:pPr>
          </w:p>
        </w:tc>
        <w:tc>
          <w:tcPr>
            <w:tcW w:w="1023" w:type="pct"/>
            <w:tcBorders>
              <w:top w:val="single" w:sz="4" w:space="0" w:color="auto"/>
              <w:left w:val="single" w:sz="4" w:space="0" w:color="auto"/>
              <w:bottom w:val="single" w:sz="4" w:space="0" w:color="auto"/>
              <w:right w:val="single" w:sz="4" w:space="0" w:color="auto"/>
            </w:tcBorders>
            <w:vAlign w:val="center"/>
          </w:tcPr>
          <w:p w:rsidR="00000000" w:rsidRDefault="00CD0B9A">
            <w:pPr>
              <w:jc w:val="center"/>
              <w:rPr>
                <w:rFonts w:ascii="宋体" w:hAnsi="宋体" w:hint="eastAsia"/>
                <w:sz w:val="24"/>
              </w:rPr>
            </w:pPr>
          </w:p>
        </w:tc>
      </w:tr>
    </w:tbl>
    <w:p w:rsidR="00000000" w:rsidRDefault="00CD0B9A">
      <w:pPr>
        <w:ind w:firstLineChars="200" w:firstLine="480"/>
        <w:rPr>
          <w:rFonts w:ascii="宋体" w:hAnsi="宋体"/>
          <w:sz w:val="24"/>
        </w:rPr>
      </w:pPr>
    </w:p>
    <w:p w:rsidR="00000000" w:rsidRDefault="00CD0B9A">
      <w:pPr>
        <w:pStyle w:val="ac"/>
        <w:ind w:firstLine="480"/>
      </w:pPr>
      <w:r>
        <w:t>备注：</w:t>
      </w:r>
      <w:r>
        <w:t xml:space="preserve"> </w:t>
      </w:r>
    </w:p>
    <w:p w:rsidR="00000000" w:rsidRDefault="00CD0B9A">
      <w:pPr>
        <w:pStyle w:val="ac"/>
        <w:spacing w:line="400" w:lineRule="atLeast"/>
        <w:ind w:firstLine="480"/>
      </w:pPr>
      <w:r>
        <w:t>1</w:t>
      </w:r>
      <w:r>
        <w:t>、以上报价包含各项服务费、安装费、对接费、运输费、税金等所有费用，不再另行收费，能开具合格发票。</w:t>
      </w:r>
      <w:r>
        <w:t xml:space="preserve"> </w:t>
      </w:r>
    </w:p>
    <w:p w:rsidR="00000000" w:rsidRDefault="00CD0B9A">
      <w:pPr>
        <w:pStyle w:val="ac"/>
        <w:spacing w:line="400" w:lineRule="atLeast"/>
        <w:ind w:firstLine="480"/>
      </w:pPr>
      <w:r>
        <w:t>2</w:t>
      </w:r>
      <w:r>
        <w:t>、我公司承诺，满足附件</w:t>
      </w:r>
      <w:r>
        <w:t>1</w:t>
      </w:r>
      <w:r>
        <w:t>《中华女子学院教学自助服务终</w:t>
      </w:r>
      <w:r>
        <w:t>端项目采购需求》中所有要求。</w:t>
      </w:r>
      <w:r>
        <w:t xml:space="preserve"> </w:t>
      </w:r>
    </w:p>
    <w:p w:rsidR="00000000" w:rsidRDefault="00CD0B9A">
      <w:pPr>
        <w:pStyle w:val="ac"/>
        <w:spacing w:line="400" w:lineRule="atLeast"/>
        <w:ind w:firstLine="480"/>
      </w:pPr>
      <w:r>
        <w:t>3</w:t>
      </w:r>
      <w:r>
        <w:t>、我公司承诺，进入中华女子学院时，遵守学校相关管理规定。</w:t>
      </w:r>
      <w:r>
        <w:t xml:space="preserve"> </w:t>
      </w:r>
    </w:p>
    <w:p w:rsidR="00000000" w:rsidRDefault="00CD0B9A">
      <w:pPr>
        <w:widowControl/>
        <w:spacing w:line="400" w:lineRule="exact"/>
        <w:ind w:firstLineChars="200" w:firstLine="480"/>
        <w:jc w:val="left"/>
        <w:rPr>
          <w:rFonts w:ascii="宋体" w:hAnsi="宋体" w:hint="eastAsia"/>
          <w:sz w:val="24"/>
        </w:rPr>
      </w:pPr>
    </w:p>
    <w:p w:rsidR="00000000" w:rsidRDefault="00CD0B9A">
      <w:pPr>
        <w:spacing w:line="400" w:lineRule="atLeast"/>
        <w:ind w:firstLineChars="200" w:firstLine="480"/>
        <w:jc w:val="center"/>
        <w:rPr>
          <w:rFonts w:ascii="宋体" w:hAnsi="宋体" w:cs="宋体"/>
          <w:sz w:val="24"/>
          <w:szCs w:val="28"/>
        </w:rPr>
      </w:pPr>
      <w:r>
        <w:rPr>
          <w:rFonts w:ascii="宋体" w:hAnsi="宋体" w:cs="宋体" w:hint="eastAsia"/>
          <w:sz w:val="24"/>
        </w:rPr>
        <w:t xml:space="preserve">             </w:t>
      </w:r>
      <w:r>
        <w:rPr>
          <w:rFonts w:ascii="宋体" w:hAnsi="宋体" w:cs="宋体" w:hint="eastAsia"/>
          <w:sz w:val="24"/>
        </w:rPr>
        <w:t>法定代表人或被</w:t>
      </w:r>
      <w:r>
        <w:rPr>
          <w:rFonts w:ascii="宋体" w:hAnsi="宋体" w:cs="宋体" w:hint="eastAsia"/>
          <w:sz w:val="24"/>
          <w:szCs w:val="28"/>
        </w:rPr>
        <w:t>授权代表签字或盖章：</w:t>
      </w:r>
    </w:p>
    <w:p w:rsidR="00000000" w:rsidRDefault="00CD0B9A">
      <w:pPr>
        <w:wordWrap w:val="0"/>
        <w:spacing w:line="400" w:lineRule="atLeast"/>
        <w:ind w:firstLineChars="200" w:firstLine="480"/>
        <w:jc w:val="right"/>
        <w:rPr>
          <w:rFonts w:ascii="宋体" w:hAnsi="宋体" w:cs="宋体" w:hint="eastAsia"/>
          <w:sz w:val="24"/>
          <w:szCs w:val="28"/>
        </w:rPr>
      </w:pPr>
      <w:r>
        <w:rPr>
          <w:rFonts w:ascii="宋体" w:hAnsi="宋体" w:hint="eastAsia"/>
          <w:sz w:val="24"/>
          <w:szCs w:val="28"/>
        </w:rPr>
        <w:t>报价人盖章：</w:t>
      </w:r>
      <w:r>
        <w:rPr>
          <w:rFonts w:ascii="宋体" w:hAnsi="宋体" w:hint="eastAsia"/>
          <w:sz w:val="24"/>
          <w:szCs w:val="28"/>
        </w:rPr>
        <w:t xml:space="preserve"> </w:t>
      </w:r>
      <w:r>
        <w:rPr>
          <w:rFonts w:ascii="宋体" w:hAnsi="宋体"/>
          <w:sz w:val="24"/>
          <w:szCs w:val="28"/>
        </w:rPr>
        <w:t xml:space="preserve">                              </w:t>
      </w:r>
    </w:p>
    <w:p w:rsidR="00000000" w:rsidRDefault="00CD0B9A">
      <w:pPr>
        <w:spacing w:line="400" w:lineRule="atLeast"/>
        <w:ind w:firstLineChars="200" w:firstLine="420"/>
        <w:jc w:val="center"/>
        <w:rPr>
          <w:rFonts w:ascii="宋体" w:hAnsi="宋体" w:hint="eastAsia"/>
          <w:sz w:val="24"/>
          <w:szCs w:val="28"/>
        </w:rPr>
      </w:pP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hint="eastAsia"/>
          <w:sz w:val="24"/>
          <w:szCs w:val="28"/>
        </w:rPr>
        <w:t xml:space="preserve"> </w:t>
      </w:r>
      <w:r>
        <w:rPr>
          <w:rFonts w:ascii="宋体" w:hAnsi="宋体" w:hint="eastAsia"/>
          <w:sz w:val="24"/>
          <w:szCs w:val="28"/>
        </w:rPr>
        <w:t>年</w:t>
      </w:r>
      <w:r>
        <w:rPr>
          <w:rFonts w:ascii="宋体" w:hAnsi="宋体" w:hint="eastAsia"/>
          <w:sz w:val="24"/>
          <w:szCs w:val="28"/>
        </w:rPr>
        <w:t xml:space="preserve">    </w:t>
      </w:r>
      <w:r>
        <w:rPr>
          <w:rFonts w:ascii="宋体" w:hAnsi="宋体" w:hint="eastAsia"/>
          <w:sz w:val="24"/>
          <w:szCs w:val="28"/>
        </w:rPr>
        <w:t>月</w:t>
      </w:r>
      <w:r>
        <w:rPr>
          <w:rFonts w:ascii="宋体" w:hAnsi="宋体" w:hint="eastAsia"/>
          <w:sz w:val="24"/>
          <w:szCs w:val="28"/>
        </w:rPr>
        <w:t xml:space="preserve">    </w:t>
      </w:r>
      <w:r>
        <w:rPr>
          <w:rFonts w:ascii="宋体" w:hAnsi="宋体" w:hint="eastAsia"/>
          <w:sz w:val="24"/>
          <w:szCs w:val="28"/>
        </w:rPr>
        <w:t>日</w:t>
      </w:r>
    </w:p>
    <w:p w:rsidR="00000000" w:rsidRDefault="00CD0B9A">
      <w:pPr>
        <w:jc w:val="left"/>
        <w:rPr>
          <w:rFonts w:ascii="宋体" w:hAnsi="宋体" w:cs="宋体" w:hint="eastAsia"/>
          <w:b/>
          <w:sz w:val="24"/>
          <w:szCs w:val="28"/>
        </w:rPr>
      </w:pPr>
      <w:r>
        <w:rPr>
          <w:rFonts w:ascii="宋体" w:hAnsi="宋体" w:cs="宋体"/>
          <w:b/>
          <w:sz w:val="28"/>
          <w:szCs w:val="28"/>
        </w:rPr>
        <w:br w:type="page"/>
      </w:r>
      <w:r>
        <w:rPr>
          <w:rFonts w:ascii="宋体" w:hAnsi="宋体" w:cs="宋体" w:hint="eastAsia"/>
          <w:b/>
          <w:sz w:val="24"/>
          <w:szCs w:val="28"/>
        </w:rPr>
        <w:lastRenderedPageBreak/>
        <w:t>附件</w:t>
      </w:r>
      <w:r>
        <w:rPr>
          <w:rFonts w:ascii="宋体" w:hAnsi="宋体" w:cs="宋体" w:hint="eastAsia"/>
          <w:b/>
          <w:sz w:val="24"/>
          <w:szCs w:val="28"/>
        </w:rPr>
        <w:t>3</w:t>
      </w:r>
      <w:r>
        <w:rPr>
          <w:rFonts w:ascii="宋体" w:hAnsi="宋体" w:cs="宋体" w:hint="eastAsia"/>
          <w:b/>
          <w:sz w:val="24"/>
          <w:szCs w:val="28"/>
        </w:rPr>
        <w:t>：</w:t>
      </w:r>
    </w:p>
    <w:p w:rsidR="00000000" w:rsidRDefault="00CD0B9A">
      <w:pPr>
        <w:pStyle w:val="ad"/>
        <w:spacing w:after="240"/>
        <w:ind w:firstLineChars="200" w:firstLine="562"/>
        <w:outlineLvl w:val="9"/>
        <w:rPr>
          <w:rFonts w:ascii="宋体" w:hAnsi="宋体" w:cs="宋体" w:hint="eastAsia"/>
        </w:rPr>
      </w:pPr>
      <w:r>
        <w:rPr>
          <w:rFonts w:ascii="宋体" w:hAnsi="宋体" w:cs="宋体" w:hint="eastAsia"/>
          <w:sz w:val="28"/>
          <w:szCs w:val="28"/>
        </w:rPr>
        <w:t>近</w:t>
      </w:r>
      <w:r>
        <w:rPr>
          <w:rFonts w:ascii="宋体" w:hAnsi="宋体" w:cs="宋体" w:hint="eastAsia"/>
          <w:sz w:val="28"/>
          <w:szCs w:val="28"/>
        </w:rPr>
        <w:t>3</w:t>
      </w:r>
      <w:r>
        <w:rPr>
          <w:rFonts w:ascii="宋体" w:hAnsi="宋体" w:cs="宋体" w:hint="eastAsia"/>
          <w:sz w:val="28"/>
          <w:szCs w:val="28"/>
        </w:rPr>
        <w:t>年内经营活动中没有重大事故、违法记录的声明</w:t>
      </w:r>
    </w:p>
    <w:p w:rsidR="00000000" w:rsidRDefault="00CD0B9A">
      <w:pPr>
        <w:pStyle w:val="af6"/>
        <w:numPr>
          <w:ilvl w:val="0"/>
          <w:numId w:val="0"/>
        </w:numPr>
        <w:tabs>
          <w:tab w:val="clear" w:pos="709"/>
          <w:tab w:val="left" w:pos="945"/>
          <w:tab w:val="left" w:pos="1843"/>
        </w:tabs>
        <w:snapToGrid w:val="0"/>
        <w:spacing w:line="360" w:lineRule="auto"/>
        <w:rPr>
          <w:sz w:val="24"/>
          <w:szCs w:val="24"/>
        </w:rPr>
      </w:pPr>
      <w:r>
        <w:rPr>
          <w:rFonts w:hint="eastAsia"/>
          <w:sz w:val="24"/>
        </w:rPr>
        <w:t>1.</w:t>
      </w:r>
      <w:r>
        <w:rPr>
          <w:rFonts w:hint="eastAsia"/>
          <w:sz w:val="24"/>
        </w:rPr>
        <w:t>我</w:t>
      </w:r>
      <w:r>
        <w:rPr>
          <w:rFonts w:hint="eastAsia"/>
          <w:sz w:val="24"/>
          <w:szCs w:val="24"/>
        </w:rPr>
        <w:t>方承诺，我方信用记录中：</w:t>
      </w:r>
    </w:p>
    <w:p w:rsidR="00000000" w:rsidRDefault="00CD0B9A">
      <w:pPr>
        <w:pStyle w:val="af6"/>
        <w:numPr>
          <w:ilvl w:val="0"/>
          <w:numId w:val="0"/>
        </w:numPr>
        <w:tabs>
          <w:tab w:val="clear" w:pos="709"/>
          <w:tab w:val="left" w:pos="945"/>
          <w:tab w:val="left" w:pos="1843"/>
        </w:tabs>
        <w:snapToGrid w:val="0"/>
        <w:spacing w:line="360" w:lineRule="auto"/>
        <w:rPr>
          <w:rFonts w:hint="eastAsia"/>
          <w:sz w:val="24"/>
          <w:szCs w:val="24"/>
        </w:rPr>
      </w:pPr>
      <w:r>
        <w:rPr>
          <w:rFonts w:hint="eastAsia"/>
          <w:sz w:val="24"/>
          <w:szCs w:val="24"/>
        </w:rPr>
        <w:t>1</w:t>
      </w:r>
      <w:r>
        <w:rPr>
          <w:rFonts w:hint="eastAsia"/>
          <w:sz w:val="24"/>
          <w:szCs w:val="24"/>
        </w:rPr>
        <w:t>）没有被列入失信被执行人；</w:t>
      </w:r>
    </w:p>
    <w:p w:rsidR="00000000" w:rsidRDefault="00CD0B9A">
      <w:pPr>
        <w:pStyle w:val="af6"/>
        <w:numPr>
          <w:ilvl w:val="0"/>
          <w:numId w:val="0"/>
        </w:numPr>
        <w:tabs>
          <w:tab w:val="left" w:pos="945"/>
          <w:tab w:val="left" w:pos="1843"/>
        </w:tabs>
        <w:snapToGrid w:val="0"/>
        <w:spacing w:line="360" w:lineRule="auto"/>
        <w:rPr>
          <w:rFonts w:hint="eastAsia"/>
          <w:sz w:val="24"/>
          <w:szCs w:val="24"/>
        </w:rPr>
      </w:pPr>
      <w:r>
        <w:rPr>
          <w:rFonts w:hint="eastAsia"/>
          <w:sz w:val="24"/>
          <w:szCs w:val="24"/>
        </w:rPr>
        <w:t>2</w:t>
      </w:r>
      <w:r>
        <w:rPr>
          <w:rFonts w:hint="eastAsia"/>
          <w:sz w:val="24"/>
          <w:szCs w:val="24"/>
        </w:rPr>
        <w:t>）没有被列入重</w:t>
      </w:r>
      <w:r>
        <w:rPr>
          <w:rFonts w:hint="eastAsia"/>
          <w:sz w:val="24"/>
          <w:szCs w:val="24"/>
        </w:rPr>
        <w:t>大税收违法案件名单；</w:t>
      </w:r>
    </w:p>
    <w:p w:rsidR="00000000" w:rsidRDefault="00CD0B9A">
      <w:pPr>
        <w:pStyle w:val="af6"/>
        <w:numPr>
          <w:ilvl w:val="0"/>
          <w:numId w:val="0"/>
        </w:numPr>
        <w:tabs>
          <w:tab w:val="left" w:pos="945"/>
          <w:tab w:val="left" w:pos="1843"/>
        </w:tabs>
        <w:snapToGrid w:val="0"/>
        <w:spacing w:line="360" w:lineRule="auto"/>
        <w:rPr>
          <w:rFonts w:hint="eastAsia"/>
          <w:sz w:val="24"/>
          <w:szCs w:val="24"/>
        </w:rPr>
      </w:pPr>
      <w:r>
        <w:rPr>
          <w:rFonts w:hint="eastAsia"/>
          <w:sz w:val="24"/>
          <w:szCs w:val="24"/>
        </w:rPr>
        <w:t xml:space="preserve">3) </w:t>
      </w:r>
      <w:r>
        <w:rPr>
          <w:rFonts w:hint="eastAsia"/>
          <w:sz w:val="24"/>
          <w:szCs w:val="24"/>
        </w:rPr>
        <w:t>没有被列入政府采购违法失信行为记录名单，否则，遴选小组可将我方的遴选响应文件按照无效响应文件处理。</w:t>
      </w:r>
    </w:p>
    <w:p w:rsidR="00000000" w:rsidRDefault="00CD0B9A">
      <w:pPr>
        <w:pStyle w:val="af6"/>
        <w:numPr>
          <w:ilvl w:val="0"/>
          <w:numId w:val="0"/>
        </w:numPr>
        <w:tabs>
          <w:tab w:val="clear" w:pos="709"/>
          <w:tab w:val="left" w:pos="945"/>
          <w:tab w:val="left" w:pos="1843"/>
        </w:tabs>
        <w:snapToGrid w:val="0"/>
        <w:spacing w:line="360" w:lineRule="auto"/>
        <w:rPr>
          <w:rFonts w:hint="eastAsia"/>
          <w:sz w:val="24"/>
          <w:szCs w:val="24"/>
        </w:rPr>
      </w:pPr>
      <w:r>
        <w:rPr>
          <w:sz w:val="24"/>
          <w:szCs w:val="24"/>
        </w:rPr>
        <w:t>2.</w:t>
      </w:r>
      <w:r>
        <w:rPr>
          <w:rFonts w:hint="eastAsia"/>
          <w:sz w:val="24"/>
          <w:szCs w:val="24"/>
        </w:rPr>
        <w:t>我方承诺参加本次采购活动近</w:t>
      </w:r>
      <w:r>
        <w:rPr>
          <w:rFonts w:hint="eastAsia"/>
          <w:sz w:val="24"/>
          <w:szCs w:val="24"/>
        </w:rPr>
        <w:t>3</w:t>
      </w:r>
      <w:r>
        <w:rPr>
          <w:rFonts w:hint="eastAsia"/>
          <w:sz w:val="24"/>
          <w:szCs w:val="24"/>
        </w:rPr>
        <w:t>年内，在经营活动中没有重大违法记录，否则，遴选小组可将我方的遴选响应文件按照无效遴选响应文件处理。</w:t>
      </w:r>
    </w:p>
    <w:p w:rsidR="00000000" w:rsidRDefault="00CD0B9A">
      <w:pPr>
        <w:pStyle w:val="af6"/>
        <w:numPr>
          <w:ilvl w:val="0"/>
          <w:numId w:val="0"/>
        </w:numPr>
        <w:tabs>
          <w:tab w:val="left" w:pos="945"/>
          <w:tab w:val="left" w:pos="1843"/>
        </w:tabs>
        <w:snapToGrid w:val="0"/>
        <w:spacing w:line="360" w:lineRule="auto"/>
        <w:ind w:firstLineChars="200" w:firstLine="480"/>
        <w:rPr>
          <w:rFonts w:hint="eastAsia"/>
          <w:sz w:val="24"/>
          <w:szCs w:val="24"/>
        </w:rPr>
      </w:pPr>
    </w:p>
    <w:p w:rsidR="00000000" w:rsidRDefault="00CD0B9A">
      <w:pPr>
        <w:pStyle w:val="af6"/>
        <w:numPr>
          <w:ilvl w:val="0"/>
          <w:numId w:val="0"/>
        </w:numPr>
        <w:tabs>
          <w:tab w:val="left" w:pos="945"/>
          <w:tab w:val="left" w:pos="1843"/>
        </w:tabs>
        <w:snapToGrid w:val="0"/>
        <w:spacing w:line="360" w:lineRule="auto"/>
        <w:ind w:firstLineChars="200" w:firstLine="480"/>
        <w:rPr>
          <w:rFonts w:hint="eastAsia"/>
          <w:sz w:val="24"/>
          <w:szCs w:val="24"/>
        </w:rPr>
      </w:pPr>
    </w:p>
    <w:p w:rsidR="00000000" w:rsidRDefault="00CD0B9A">
      <w:pPr>
        <w:spacing w:line="400" w:lineRule="atLeast"/>
        <w:ind w:firstLineChars="200" w:firstLine="480"/>
        <w:jc w:val="center"/>
        <w:rPr>
          <w:rFonts w:ascii="宋体" w:hAnsi="宋体" w:cs="宋体"/>
          <w:sz w:val="24"/>
          <w:szCs w:val="28"/>
        </w:rPr>
      </w:pPr>
      <w:r>
        <w:rPr>
          <w:rFonts w:ascii="宋体" w:hAnsi="宋体" w:cs="宋体" w:hint="eastAsia"/>
          <w:sz w:val="24"/>
        </w:rPr>
        <w:t xml:space="preserve">                 </w:t>
      </w:r>
      <w:r>
        <w:rPr>
          <w:rFonts w:ascii="宋体" w:hAnsi="宋体" w:cs="宋体" w:hint="eastAsia"/>
          <w:sz w:val="24"/>
        </w:rPr>
        <w:t>法定代表人或被</w:t>
      </w:r>
      <w:r>
        <w:rPr>
          <w:rFonts w:ascii="宋体" w:hAnsi="宋体" w:cs="宋体" w:hint="eastAsia"/>
          <w:sz w:val="24"/>
          <w:szCs w:val="28"/>
        </w:rPr>
        <w:t>授权代表签字或盖章：</w:t>
      </w:r>
    </w:p>
    <w:p w:rsidR="00000000" w:rsidRDefault="00CD0B9A">
      <w:pPr>
        <w:wordWrap w:val="0"/>
        <w:spacing w:line="400" w:lineRule="atLeast"/>
        <w:ind w:firstLineChars="200" w:firstLine="480"/>
        <w:jc w:val="right"/>
        <w:rPr>
          <w:rFonts w:ascii="宋体" w:hAnsi="宋体" w:cs="宋体" w:hint="eastAsia"/>
          <w:sz w:val="24"/>
          <w:szCs w:val="28"/>
        </w:rPr>
      </w:pPr>
      <w:r>
        <w:rPr>
          <w:rFonts w:ascii="宋体" w:hAnsi="宋体" w:cs="宋体" w:hint="eastAsia"/>
          <w:sz w:val="24"/>
          <w:szCs w:val="28"/>
        </w:rPr>
        <w:t>报价人盖章：</w:t>
      </w:r>
      <w:r>
        <w:rPr>
          <w:rFonts w:ascii="宋体" w:hAnsi="宋体" w:cs="宋体" w:hint="eastAsia"/>
          <w:sz w:val="24"/>
          <w:szCs w:val="28"/>
        </w:rPr>
        <w:t xml:space="preserve"> </w:t>
      </w:r>
      <w:r>
        <w:rPr>
          <w:rFonts w:ascii="宋体" w:hAnsi="宋体" w:cs="宋体"/>
          <w:sz w:val="24"/>
          <w:szCs w:val="28"/>
        </w:rPr>
        <w:t xml:space="preserve">                            </w:t>
      </w:r>
    </w:p>
    <w:p w:rsidR="00000000" w:rsidRDefault="00CD0B9A">
      <w:pPr>
        <w:spacing w:line="400" w:lineRule="atLeast"/>
        <w:ind w:firstLineChars="200" w:firstLine="420"/>
        <w:jc w:val="center"/>
        <w:rPr>
          <w:rFonts w:ascii="宋体" w:hAnsi="宋体" w:cs="宋体" w:hint="eastAsia"/>
          <w:sz w:val="24"/>
          <w:szCs w:val="28"/>
        </w:rPr>
      </w:pPr>
      <w:r>
        <w:rPr>
          <w:rFonts w:ascii="宋体" w:hAnsi="宋体" w:cs="宋体" w:hint="eastAsia"/>
        </w:rPr>
        <w:t xml:space="preserve">                                                  </w:t>
      </w:r>
      <w:r>
        <w:rPr>
          <w:rFonts w:ascii="宋体" w:hAnsi="宋体" w:cs="宋体" w:hint="eastAsia"/>
          <w:sz w:val="24"/>
          <w:szCs w:val="28"/>
        </w:rPr>
        <w:t xml:space="preserve"> </w:t>
      </w:r>
      <w:r>
        <w:rPr>
          <w:rFonts w:ascii="宋体" w:hAnsi="宋体" w:cs="宋体" w:hint="eastAsia"/>
          <w:sz w:val="24"/>
          <w:szCs w:val="28"/>
        </w:rPr>
        <w:t>年</w:t>
      </w:r>
      <w:r>
        <w:rPr>
          <w:rFonts w:ascii="宋体" w:hAnsi="宋体" w:cs="宋体" w:hint="eastAsia"/>
          <w:sz w:val="24"/>
          <w:szCs w:val="28"/>
        </w:rPr>
        <w:t xml:space="preserve"> </w:t>
      </w:r>
      <w:r>
        <w:rPr>
          <w:rFonts w:ascii="宋体" w:hAnsi="宋体" w:cs="宋体" w:hint="eastAsia"/>
          <w:sz w:val="24"/>
          <w:szCs w:val="28"/>
        </w:rPr>
        <w:t xml:space="preserve">   </w:t>
      </w:r>
      <w:r>
        <w:rPr>
          <w:rFonts w:ascii="宋体" w:hAnsi="宋体" w:cs="宋体" w:hint="eastAsia"/>
          <w:sz w:val="24"/>
          <w:szCs w:val="28"/>
        </w:rPr>
        <w:t>月</w:t>
      </w:r>
      <w:r>
        <w:rPr>
          <w:rFonts w:ascii="宋体" w:hAnsi="宋体" w:cs="宋体" w:hint="eastAsia"/>
          <w:sz w:val="24"/>
          <w:szCs w:val="28"/>
        </w:rPr>
        <w:t xml:space="preserve">    </w:t>
      </w:r>
      <w:r>
        <w:rPr>
          <w:rFonts w:ascii="宋体" w:hAnsi="宋体" w:cs="宋体" w:hint="eastAsia"/>
          <w:sz w:val="24"/>
          <w:szCs w:val="28"/>
        </w:rPr>
        <w:t>日</w:t>
      </w:r>
    </w:p>
    <w:p w:rsidR="00000000" w:rsidRDefault="00CD0B9A">
      <w:pPr>
        <w:spacing w:line="400" w:lineRule="atLeast"/>
        <w:ind w:firstLineChars="200" w:firstLine="480"/>
        <w:jc w:val="center"/>
        <w:rPr>
          <w:rFonts w:ascii="宋体" w:hAnsi="宋体" w:cs="宋体" w:hint="eastAsia"/>
          <w:sz w:val="24"/>
          <w:szCs w:val="28"/>
        </w:rPr>
      </w:pPr>
    </w:p>
    <w:p w:rsidR="00000000" w:rsidRDefault="00CD0B9A">
      <w:pPr>
        <w:spacing w:line="400" w:lineRule="atLeast"/>
        <w:ind w:firstLineChars="200" w:firstLine="420"/>
        <w:jc w:val="center"/>
        <w:rPr>
          <w:rFonts w:ascii="宋体" w:hAnsi="宋体" w:cs="宋体" w:hint="eastAsia"/>
        </w:rPr>
      </w:pPr>
    </w:p>
    <w:p w:rsidR="00000000" w:rsidRDefault="00CD0B9A">
      <w:pPr>
        <w:spacing w:line="400" w:lineRule="atLeast"/>
        <w:ind w:firstLineChars="200" w:firstLine="420"/>
        <w:jc w:val="center"/>
        <w:rPr>
          <w:rFonts w:ascii="宋体" w:hAnsi="宋体" w:cs="宋体" w:hint="eastAsia"/>
        </w:rPr>
      </w:pPr>
    </w:p>
    <w:p w:rsidR="00000000" w:rsidRDefault="00CD0B9A">
      <w:pPr>
        <w:spacing w:line="360" w:lineRule="auto"/>
        <w:ind w:firstLineChars="200" w:firstLine="420"/>
        <w:rPr>
          <w:rFonts w:ascii="宋体" w:hAnsi="宋体" w:cs="宋体" w:hint="eastAsia"/>
        </w:rPr>
      </w:pPr>
    </w:p>
    <w:p w:rsidR="00CD0B9A" w:rsidRDefault="00CD0B9A">
      <w:pPr>
        <w:spacing w:line="400" w:lineRule="atLeast"/>
        <w:ind w:firstLineChars="200" w:firstLine="420"/>
        <w:jc w:val="center"/>
        <w:rPr>
          <w:rFonts w:ascii="宋体" w:hAnsi="宋体" w:hint="eastAsia"/>
        </w:rPr>
      </w:pPr>
    </w:p>
    <w:sectPr w:rsidR="00CD0B9A">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B9A" w:rsidRDefault="00CD0B9A">
      <w:r>
        <w:separator/>
      </w:r>
    </w:p>
  </w:endnote>
  <w:endnote w:type="continuationSeparator" w:id="0">
    <w:p w:rsidR="00CD0B9A" w:rsidRDefault="00CD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D0B9A">
    <w:pPr>
      <w:pStyle w:val="a9"/>
      <w:framePr w:wrap="around" w:vAnchor="text" w:hAnchor="margin" w:xAlign="center" w:y="1"/>
      <w:rPr>
        <w:rStyle w:val="af2"/>
      </w:rPr>
    </w:pPr>
    <w:r>
      <w:fldChar w:fldCharType="begin"/>
    </w:r>
    <w:r>
      <w:rPr>
        <w:rStyle w:val="af2"/>
      </w:rPr>
      <w:instrText xml:space="preserve">PAGE  </w:instrText>
    </w:r>
    <w:r>
      <w:fldChar w:fldCharType="end"/>
    </w:r>
  </w:p>
  <w:p w:rsidR="00000000" w:rsidRDefault="00CD0B9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D0B9A">
    <w:pPr>
      <w:pStyle w:val="a9"/>
      <w:framePr w:wrap="around" w:vAnchor="text" w:hAnchor="margin" w:xAlign="center" w:y="1"/>
      <w:rPr>
        <w:rStyle w:val="af2"/>
      </w:rPr>
    </w:pPr>
    <w:r>
      <w:fldChar w:fldCharType="begin"/>
    </w:r>
    <w:r>
      <w:rPr>
        <w:rStyle w:val="af2"/>
      </w:rPr>
      <w:instrText xml:space="preserve">PAGE  </w:instrText>
    </w:r>
    <w:r>
      <w:fldChar w:fldCharType="separate"/>
    </w:r>
    <w:r w:rsidR="009E1831">
      <w:rPr>
        <w:rStyle w:val="af2"/>
        <w:noProof/>
      </w:rPr>
      <w:t>2</w:t>
    </w:r>
    <w:r>
      <w:fldChar w:fldCharType="end"/>
    </w:r>
  </w:p>
  <w:p w:rsidR="00000000" w:rsidRDefault="00CD0B9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B9A" w:rsidRDefault="00CD0B9A">
      <w:r>
        <w:separator/>
      </w:r>
    </w:p>
  </w:footnote>
  <w:footnote w:type="continuationSeparator" w:id="0">
    <w:p w:rsidR="00CD0B9A" w:rsidRDefault="00CD0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0000000E"/>
    <w:lvl w:ilvl="0">
      <w:start w:val="1"/>
      <w:numFmt w:val="decimal"/>
      <w:lvlText w:val="%1."/>
      <w:lvlJc w:val="left"/>
      <w:pPr>
        <w:tabs>
          <w:tab w:val="num" w:pos="1843"/>
        </w:tabs>
        <w:ind w:left="1843" w:hanging="709"/>
      </w:pPr>
      <w:rPr>
        <w:rFonts w:hint="eastAsia"/>
      </w:rPr>
    </w:lvl>
    <w:lvl w:ilvl="1">
      <w:start w:val="1"/>
      <w:numFmt w:val="decimal"/>
      <w:lvlText w:val="%1.%2"/>
      <w:lvlJc w:val="left"/>
      <w:pPr>
        <w:tabs>
          <w:tab w:val="num" w:pos="1843"/>
        </w:tabs>
        <w:ind w:left="1843" w:hanging="709"/>
      </w:pPr>
      <w:rPr>
        <w:rFonts w:hint="eastAsia"/>
      </w:rPr>
    </w:lvl>
    <w:lvl w:ilvl="2">
      <w:start w:val="1"/>
      <w:numFmt w:val="decimal"/>
      <w:lvlText w:val="%1.%2.%3."/>
      <w:lvlJc w:val="left"/>
      <w:pPr>
        <w:tabs>
          <w:tab w:val="num" w:pos="1559"/>
        </w:tabs>
        <w:ind w:left="1559" w:hanging="425"/>
      </w:pPr>
      <w:rPr>
        <w:rFonts w:hint="eastAsia"/>
      </w:rPr>
    </w:lvl>
    <w:lvl w:ilvl="3">
      <w:start w:val="1"/>
      <w:numFmt w:val="decimal"/>
      <w:lvlText w:val="%1.%2.%3.%4."/>
      <w:lvlJc w:val="left"/>
      <w:pPr>
        <w:tabs>
          <w:tab w:val="num" w:pos="1985"/>
        </w:tabs>
        <w:ind w:left="1985" w:hanging="851"/>
      </w:pPr>
      <w:rPr>
        <w:rFonts w:hint="eastAsia"/>
      </w:rPr>
    </w:lvl>
    <w:lvl w:ilvl="4">
      <w:start w:val="1"/>
      <w:numFmt w:val="decimal"/>
      <w:lvlText w:val="%1.%2.%3.%4.%5."/>
      <w:lvlJc w:val="left"/>
      <w:pPr>
        <w:tabs>
          <w:tab w:val="num" w:pos="2126"/>
        </w:tabs>
        <w:ind w:left="2126" w:hanging="992"/>
      </w:pPr>
      <w:rPr>
        <w:rFonts w:hint="eastAsia"/>
      </w:rPr>
    </w:lvl>
    <w:lvl w:ilvl="5">
      <w:start w:val="1"/>
      <w:numFmt w:val="decimal"/>
      <w:lvlText w:val="%1.%2.%3.%4.%5.%6."/>
      <w:lvlJc w:val="left"/>
      <w:pPr>
        <w:tabs>
          <w:tab w:val="num" w:pos="2268"/>
        </w:tabs>
        <w:ind w:left="2268" w:hanging="1134"/>
      </w:pPr>
      <w:rPr>
        <w:rFonts w:hint="eastAsia"/>
      </w:rPr>
    </w:lvl>
    <w:lvl w:ilvl="6">
      <w:start w:val="1"/>
      <w:numFmt w:val="decimal"/>
      <w:lvlText w:val="%1.%2.%3.%4.%5.%6.%7."/>
      <w:lvlJc w:val="left"/>
      <w:pPr>
        <w:tabs>
          <w:tab w:val="num" w:pos="2410"/>
        </w:tabs>
        <w:ind w:left="2410" w:hanging="1276"/>
      </w:pPr>
      <w:rPr>
        <w:rFonts w:hint="eastAsia"/>
      </w:rPr>
    </w:lvl>
    <w:lvl w:ilvl="7">
      <w:start w:val="1"/>
      <w:numFmt w:val="decimal"/>
      <w:lvlText w:val="%1.%2.%3.%4.%5.%6.%7.%8."/>
      <w:lvlJc w:val="left"/>
      <w:pPr>
        <w:tabs>
          <w:tab w:val="num" w:pos="2552"/>
        </w:tabs>
        <w:ind w:left="2552" w:hanging="1418"/>
      </w:pPr>
      <w:rPr>
        <w:rFonts w:hint="eastAsia"/>
      </w:rPr>
    </w:lvl>
    <w:lvl w:ilvl="8">
      <w:start w:val="1"/>
      <w:numFmt w:val="decimal"/>
      <w:lvlText w:val="%1.%2.%3.%4.%5.%6.%7.%8.%9."/>
      <w:lvlJc w:val="left"/>
      <w:pPr>
        <w:tabs>
          <w:tab w:val="num" w:pos="2693"/>
        </w:tabs>
        <w:ind w:left="2693" w:hanging="1559"/>
      </w:pPr>
      <w:rPr>
        <w:rFonts w:hint="eastAsia"/>
      </w:rPr>
    </w:lvl>
  </w:abstractNum>
  <w:abstractNum w:abstractNumId="1">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zYTY2OTMwY2I5ZGRjYjRhNGFjZDk0Y2Y3Mzk4MWMifQ=="/>
  </w:docVars>
  <w:rsids>
    <w:rsidRoot w:val="007820DF"/>
    <w:rsid w:val="00000EF4"/>
    <w:rsid w:val="00001D50"/>
    <w:rsid w:val="00001F60"/>
    <w:rsid w:val="000026E1"/>
    <w:rsid w:val="00002F35"/>
    <w:rsid w:val="000049F5"/>
    <w:rsid w:val="00004A12"/>
    <w:rsid w:val="0000506E"/>
    <w:rsid w:val="00007E13"/>
    <w:rsid w:val="0001060F"/>
    <w:rsid w:val="00010C0C"/>
    <w:rsid w:val="000111A7"/>
    <w:rsid w:val="00011ABA"/>
    <w:rsid w:val="00011F5A"/>
    <w:rsid w:val="00012107"/>
    <w:rsid w:val="00017006"/>
    <w:rsid w:val="00020328"/>
    <w:rsid w:val="00022583"/>
    <w:rsid w:val="00022678"/>
    <w:rsid w:val="000228B6"/>
    <w:rsid w:val="00022D77"/>
    <w:rsid w:val="000235BD"/>
    <w:rsid w:val="000237E3"/>
    <w:rsid w:val="00023DDB"/>
    <w:rsid w:val="00024590"/>
    <w:rsid w:val="00024641"/>
    <w:rsid w:val="00024B24"/>
    <w:rsid w:val="00025073"/>
    <w:rsid w:val="00025DC8"/>
    <w:rsid w:val="00026026"/>
    <w:rsid w:val="00026641"/>
    <w:rsid w:val="000322AE"/>
    <w:rsid w:val="00033CBB"/>
    <w:rsid w:val="00041734"/>
    <w:rsid w:val="0004252E"/>
    <w:rsid w:val="00042F54"/>
    <w:rsid w:val="0004358F"/>
    <w:rsid w:val="00043FB3"/>
    <w:rsid w:val="00044394"/>
    <w:rsid w:val="000449E4"/>
    <w:rsid w:val="00045259"/>
    <w:rsid w:val="00045826"/>
    <w:rsid w:val="00045D16"/>
    <w:rsid w:val="00045E86"/>
    <w:rsid w:val="00046541"/>
    <w:rsid w:val="00047714"/>
    <w:rsid w:val="00047835"/>
    <w:rsid w:val="00051DFD"/>
    <w:rsid w:val="000525A1"/>
    <w:rsid w:val="00052D0F"/>
    <w:rsid w:val="000536D6"/>
    <w:rsid w:val="00053DC7"/>
    <w:rsid w:val="0005685A"/>
    <w:rsid w:val="00057D4A"/>
    <w:rsid w:val="0006094F"/>
    <w:rsid w:val="00061B4E"/>
    <w:rsid w:val="00062706"/>
    <w:rsid w:val="00062CEF"/>
    <w:rsid w:val="00062DAF"/>
    <w:rsid w:val="0006586D"/>
    <w:rsid w:val="000658BB"/>
    <w:rsid w:val="00065C45"/>
    <w:rsid w:val="00066BF3"/>
    <w:rsid w:val="000712B6"/>
    <w:rsid w:val="00071340"/>
    <w:rsid w:val="00074202"/>
    <w:rsid w:val="00074FB7"/>
    <w:rsid w:val="00074FC4"/>
    <w:rsid w:val="000759D9"/>
    <w:rsid w:val="00075ED2"/>
    <w:rsid w:val="0007710E"/>
    <w:rsid w:val="00080468"/>
    <w:rsid w:val="00081773"/>
    <w:rsid w:val="00082E80"/>
    <w:rsid w:val="00082F40"/>
    <w:rsid w:val="00083D1B"/>
    <w:rsid w:val="000849BD"/>
    <w:rsid w:val="00084CDF"/>
    <w:rsid w:val="00084FA4"/>
    <w:rsid w:val="00085409"/>
    <w:rsid w:val="00085A22"/>
    <w:rsid w:val="00086A9D"/>
    <w:rsid w:val="0008724C"/>
    <w:rsid w:val="000875B0"/>
    <w:rsid w:val="0008782D"/>
    <w:rsid w:val="00090532"/>
    <w:rsid w:val="00091B89"/>
    <w:rsid w:val="00091E67"/>
    <w:rsid w:val="000925C2"/>
    <w:rsid w:val="00092901"/>
    <w:rsid w:val="00092EA2"/>
    <w:rsid w:val="00093D15"/>
    <w:rsid w:val="000947FA"/>
    <w:rsid w:val="00094B24"/>
    <w:rsid w:val="00094F36"/>
    <w:rsid w:val="0009500D"/>
    <w:rsid w:val="000954A2"/>
    <w:rsid w:val="00097BBE"/>
    <w:rsid w:val="000A0B22"/>
    <w:rsid w:val="000A1465"/>
    <w:rsid w:val="000A4A40"/>
    <w:rsid w:val="000A58DA"/>
    <w:rsid w:val="000A66D4"/>
    <w:rsid w:val="000A6F50"/>
    <w:rsid w:val="000A7654"/>
    <w:rsid w:val="000A780F"/>
    <w:rsid w:val="000B1477"/>
    <w:rsid w:val="000B21D9"/>
    <w:rsid w:val="000B226E"/>
    <w:rsid w:val="000B2338"/>
    <w:rsid w:val="000B2EF2"/>
    <w:rsid w:val="000B3034"/>
    <w:rsid w:val="000B3B8C"/>
    <w:rsid w:val="000B3DBB"/>
    <w:rsid w:val="000B5A9F"/>
    <w:rsid w:val="000B6A0E"/>
    <w:rsid w:val="000B7160"/>
    <w:rsid w:val="000C0030"/>
    <w:rsid w:val="000C10E4"/>
    <w:rsid w:val="000C1645"/>
    <w:rsid w:val="000C1D4F"/>
    <w:rsid w:val="000C3D47"/>
    <w:rsid w:val="000C5698"/>
    <w:rsid w:val="000C56FE"/>
    <w:rsid w:val="000C57A4"/>
    <w:rsid w:val="000C7664"/>
    <w:rsid w:val="000C790A"/>
    <w:rsid w:val="000D14C7"/>
    <w:rsid w:val="000D1D2E"/>
    <w:rsid w:val="000D2913"/>
    <w:rsid w:val="000D3ABB"/>
    <w:rsid w:val="000D3F3A"/>
    <w:rsid w:val="000D454F"/>
    <w:rsid w:val="000D4576"/>
    <w:rsid w:val="000D5859"/>
    <w:rsid w:val="000D5C39"/>
    <w:rsid w:val="000D69CE"/>
    <w:rsid w:val="000D7A4D"/>
    <w:rsid w:val="000E01F8"/>
    <w:rsid w:val="000E08F5"/>
    <w:rsid w:val="000E1469"/>
    <w:rsid w:val="000E1DC2"/>
    <w:rsid w:val="000E22A6"/>
    <w:rsid w:val="000E2E72"/>
    <w:rsid w:val="000E4149"/>
    <w:rsid w:val="000E5726"/>
    <w:rsid w:val="000E59FE"/>
    <w:rsid w:val="000E6325"/>
    <w:rsid w:val="000E6BFD"/>
    <w:rsid w:val="000F1036"/>
    <w:rsid w:val="000F189C"/>
    <w:rsid w:val="000F29A6"/>
    <w:rsid w:val="000F2A91"/>
    <w:rsid w:val="000F3AAA"/>
    <w:rsid w:val="000F5E75"/>
    <w:rsid w:val="000F60C0"/>
    <w:rsid w:val="000F7757"/>
    <w:rsid w:val="001029B6"/>
    <w:rsid w:val="00103132"/>
    <w:rsid w:val="00103EC4"/>
    <w:rsid w:val="00104938"/>
    <w:rsid w:val="00104D0D"/>
    <w:rsid w:val="00106E7B"/>
    <w:rsid w:val="00106FC8"/>
    <w:rsid w:val="0010776C"/>
    <w:rsid w:val="0011039B"/>
    <w:rsid w:val="00111F29"/>
    <w:rsid w:val="00112A2F"/>
    <w:rsid w:val="0011324D"/>
    <w:rsid w:val="00114819"/>
    <w:rsid w:val="00114AE2"/>
    <w:rsid w:val="0011617C"/>
    <w:rsid w:val="00120D5E"/>
    <w:rsid w:val="001210F9"/>
    <w:rsid w:val="00124B29"/>
    <w:rsid w:val="00130032"/>
    <w:rsid w:val="00132D0A"/>
    <w:rsid w:val="0013334B"/>
    <w:rsid w:val="0013345E"/>
    <w:rsid w:val="00133A2A"/>
    <w:rsid w:val="00133EB2"/>
    <w:rsid w:val="001341D4"/>
    <w:rsid w:val="001346D7"/>
    <w:rsid w:val="00136114"/>
    <w:rsid w:val="00136F90"/>
    <w:rsid w:val="00137B50"/>
    <w:rsid w:val="00137D13"/>
    <w:rsid w:val="00140D3A"/>
    <w:rsid w:val="0014112B"/>
    <w:rsid w:val="00141619"/>
    <w:rsid w:val="00142031"/>
    <w:rsid w:val="00144FB9"/>
    <w:rsid w:val="00146B0A"/>
    <w:rsid w:val="00150133"/>
    <w:rsid w:val="001521EB"/>
    <w:rsid w:val="00153FD2"/>
    <w:rsid w:val="001541F5"/>
    <w:rsid w:val="00155588"/>
    <w:rsid w:val="0015662A"/>
    <w:rsid w:val="00157634"/>
    <w:rsid w:val="00160049"/>
    <w:rsid w:val="001608EC"/>
    <w:rsid w:val="00161457"/>
    <w:rsid w:val="00161CBB"/>
    <w:rsid w:val="00161EB6"/>
    <w:rsid w:val="00162767"/>
    <w:rsid w:val="001627B7"/>
    <w:rsid w:val="001640BE"/>
    <w:rsid w:val="00167587"/>
    <w:rsid w:val="00170DA1"/>
    <w:rsid w:val="00170E6C"/>
    <w:rsid w:val="001716F4"/>
    <w:rsid w:val="001717BA"/>
    <w:rsid w:val="00171AF2"/>
    <w:rsid w:val="001728A6"/>
    <w:rsid w:val="001739A7"/>
    <w:rsid w:val="00173D08"/>
    <w:rsid w:val="0017435C"/>
    <w:rsid w:val="00174C46"/>
    <w:rsid w:val="00174C6D"/>
    <w:rsid w:val="00181280"/>
    <w:rsid w:val="00181B8B"/>
    <w:rsid w:val="00183627"/>
    <w:rsid w:val="00185B66"/>
    <w:rsid w:val="00186003"/>
    <w:rsid w:val="0018668C"/>
    <w:rsid w:val="0018771C"/>
    <w:rsid w:val="00190EC7"/>
    <w:rsid w:val="00191706"/>
    <w:rsid w:val="00191B9E"/>
    <w:rsid w:val="00192270"/>
    <w:rsid w:val="0019664D"/>
    <w:rsid w:val="00197C08"/>
    <w:rsid w:val="001A0D50"/>
    <w:rsid w:val="001A0D51"/>
    <w:rsid w:val="001A1C12"/>
    <w:rsid w:val="001A22AE"/>
    <w:rsid w:val="001A24B4"/>
    <w:rsid w:val="001A29E5"/>
    <w:rsid w:val="001A3A23"/>
    <w:rsid w:val="001A46EE"/>
    <w:rsid w:val="001A67E9"/>
    <w:rsid w:val="001A6BBD"/>
    <w:rsid w:val="001A6BDF"/>
    <w:rsid w:val="001B1606"/>
    <w:rsid w:val="001B30A4"/>
    <w:rsid w:val="001B3AB0"/>
    <w:rsid w:val="001B4708"/>
    <w:rsid w:val="001B4770"/>
    <w:rsid w:val="001B4F79"/>
    <w:rsid w:val="001B5293"/>
    <w:rsid w:val="001B571E"/>
    <w:rsid w:val="001B5B25"/>
    <w:rsid w:val="001B63EC"/>
    <w:rsid w:val="001B6547"/>
    <w:rsid w:val="001C09B2"/>
    <w:rsid w:val="001C0B74"/>
    <w:rsid w:val="001C0C0D"/>
    <w:rsid w:val="001C15F6"/>
    <w:rsid w:val="001C18F6"/>
    <w:rsid w:val="001C1CD1"/>
    <w:rsid w:val="001C1E89"/>
    <w:rsid w:val="001C2388"/>
    <w:rsid w:val="001C2EB7"/>
    <w:rsid w:val="001C307F"/>
    <w:rsid w:val="001C62E5"/>
    <w:rsid w:val="001C6520"/>
    <w:rsid w:val="001C7935"/>
    <w:rsid w:val="001C7938"/>
    <w:rsid w:val="001C7D6E"/>
    <w:rsid w:val="001D1012"/>
    <w:rsid w:val="001D104A"/>
    <w:rsid w:val="001D23BB"/>
    <w:rsid w:val="001D2E23"/>
    <w:rsid w:val="001D30AC"/>
    <w:rsid w:val="001D4603"/>
    <w:rsid w:val="001D76BA"/>
    <w:rsid w:val="001E0A83"/>
    <w:rsid w:val="001E1294"/>
    <w:rsid w:val="001E2F12"/>
    <w:rsid w:val="001E785C"/>
    <w:rsid w:val="001F16CA"/>
    <w:rsid w:val="001F2CE4"/>
    <w:rsid w:val="001F32D9"/>
    <w:rsid w:val="001F45A1"/>
    <w:rsid w:val="001F4972"/>
    <w:rsid w:val="001F4ACC"/>
    <w:rsid w:val="001F4F46"/>
    <w:rsid w:val="001F642A"/>
    <w:rsid w:val="001F65EC"/>
    <w:rsid w:val="001F72AF"/>
    <w:rsid w:val="001F758C"/>
    <w:rsid w:val="00200383"/>
    <w:rsid w:val="002018F0"/>
    <w:rsid w:val="0020212A"/>
    <w:rsid w:val="00202164"/>
    <w:rsid w:val="00202196"/>
    <w:rsid w:val="00202346"/>
    <w:rsid w:val="00204D3A"/>
    <w:rsid w:val="0020582C"/>
    <w:rsid w:val="00206FCB"/>
    <w:rsid w:val="00207540"/>
    <w:rsid w:val="002079A1"/>
    <w:rsid w:val="002106DD"/>
    <w:rsid w:val="00210DAB"/>
    <w:rsid w:val="002117B4"/>
    <w:rsid w:val="00211D6F"/>
    <w:rsid w:val="00212652"/>
    <w:rsid w:val="002135A3"/>
    <w:rsid w:val="0021398E"/>
    <w:rsid w:val="00214357"/>
    <w:rsid w:val="002148BE"/>
    <w:rsid w:val="00214A81"/>
    <w:rsid w:val="002171E5"/>
    <w:rsid w:val="00217AF9"/>
    <w:rsid w:val="00217BD4"/>
    <w:rsid w:val="002203F9"/>
    <w:rsid w:val="00221249"/>
    <w:rsid w:val="00221863"/>
    <w:rsid w:val="00221A03"/>
    <w:rsid w:val="00221AC9"/>
    <w:rsid w:val="002232E8"/>
    <w:rsid w:val="00223D55"/>
    <w:rsid w:val="002268A6"/>
    <w:rsid w:val="0023113E"/>
    <w:rsid w:val="00231504"/>
    <w:rsid w:val="00232470"/>
    <w:rsid w:val="002325F0"/>
    <w:rsid w:val="002328CB"/>
    <w:rsid w:val="00234139"/>
    <w:rsid w:val="00235C66"/>
    <w:rsid w:val="00235E84"/>
    <w:rsid w:val="00236B23"/>
    <w:rsid w:val="0024120C"/>
    <w:rsid w:val="0024128D"/>
    <w:rsid w:val="00242533"/>
    <w:rsid w:val="002471C3"/>
    <w:rsid w:val="00247842"/>
    <w:rsid w:val="00247E0A"/>
    <w:rsid w:val="002518C3"/>
    <w:rsid w:val="00251DBE"/>
    <w:rsid w:val="002537CE"/>
    <w:rsid w:val="00254E2E"/>
    <w:rsid w:val="00256A3E"/>
    <w:rsid w:val="00256CFC"/>
    <w:rsid w:val="00261035"/>
    <w:rsid w:val="00261853"/>
    <w:rsid w:val="00261C00"/>
    <w:rsid w:val="00262294"/>
    <w:rsid w:val="0026272A"/>
    <w:rsid w:val="00272D4F"/>
    <w:rsid w:val="002737C9"/>
    <w:rsid w:val="00275279"/>
    <w:rsid w:val="00275897"/>
    <w:rsid w:val="00275ED3"/>
    <w:rsid w:val="002807BB"/>
    <w:rsid w:val="00280816"/>
    <w:rsid w:val="002812C8"/>
    <w:rsid w:val="00284152"/>
    <w:rsid w:val="00285C39"/>
    <w:rsid w:val="0028632A"/>
    <w:rsid w:val="00286627"/>
    <w:rsid w:val="00287FDE"/>
    <w:rsid w:val="00290FA1"/>
    <w:rsid w:val="00291427"/>
    <w:rsid w:val="00291864"/>
    <w:rsid w:val="0029263E"/>
    <w:rsid w:val="00293B4A"/>
    <w:rsid w:val="00294D6E"/>
    <w:rsid w:val="00295120"/>
    <w:rsid w:val="002A019B"/>
    <w:rsid w:val="002A0DD3"/>
    <w:rsid w:val="002A1A4E"/>
    <w:rsid w:val="002A2157"/>
    <w:rsid w:val="002A227B"/>
    <w:rsid w:val="002A4B52"/>
    <w:rsid w:val="002A4E9B"/>
    <w:rsid w:val="002A5430"/>
    <w:rsid w:val="002B084C"/>
    <w:rsid w:val="002B0BB1"/>
    <w:rsid w:val="002B16D7"/>
    <w:rsid w:val="002B30A7"/>
    <w:rsid w:val="002B4413"/>
    <w:rsid w:val="002C017C"/>
    <w:rsid w:val="002C0E90"/>
    <w:rsid w:val="002C152F"/>
    <w:rsid w:val="002C4EF3"/>
    <w:rsid w:val="002D1E35"/>
    <w:rsid w:val="002D2A46"/>
    <w:rsid w:val="002D32A9"/>
    <w:rsid w:val="002D339F"/>
    <w:rsid w:val="002D49F4"/>
    <w:rsid w:val="002D5B66"/>
    <w:rsid w:val="002D7BF4"/>
    <w:rsid w:val="002D7F62"/>
    <w:rsid w:val="002E0047"/>
    <w:rsid w:val="002E0AD8"/>
    <w:rsid w:val="002E2A63"/>
    <w:rsid w:val="002E36E1"/>
    <w:rsid w:val="002E4ACA"/>
    <w:rsid w:val="002E5A20"/>
    <w:rsid w:val="002E5F82"/>
    <w:rsid w:val="002E7CCA"/>
    <w:rsid w:val="002F0DA2"/>
    <w:rsid w:val="002F21E8"/>
    <w:rsid w:val="002F2241"/>
    <w:rsid w:val="002F34A8"/>
    <w:rsid w:val="002F7B51"/>
    <w:rsid w:val="0030418E"/>
    <w:rsid w:val="00305CD7"/>
    <w:rsid w:val="0030765E"/>
    <w:rsid w:val="00307C96"/>
    <w:rsid w:val="003115A6"/>
    <w:rsid w:val="003136AF"/>
    <w:rsid w:val="003138BF"/>
    <w:rsid w:val="003148ED"/>
    <w:rsid w:val="003151D4"/>
    <w:rsid w:val="0031580B"/>
    <w:rsid w:val="00315A51"/>
    <w:rsid w:val="00316115"/>
    <w:rsid w:val="00321544"/>
    <w:rsid w:val="00321663"/>
    <w:rsid w:val="00321A2A"/>
    <w:rsid w:val="00321A4B"/>
    <w:rsid w:val="00322292"/>
    <w:rsid w:val="00322537"/>
    <w:rsid w:val="0032301C"/>
    <w:rsid w:val="003231C4"/>
    <w:rsid w:val="00323FFC"/>
    <w:rsid w:val="00325AA2"/>
    <w:rsid w:val="00330421"/>
    <w:rsid w:val="0033232A"/>
    <w:rsid w:val="00332824"/>
    <w:rsid w:val="003328F0"/>
    <w:rsid w:val="0033573A"/>
    <w:rsid w:val="00336A3C"/>
    <w:rsid w:val="0033762E"/>
    <w:rsid w:val="0034044B"/>
    <w:rsid w:val="00341B1A"/>
    <w:rsid w:val="00342389"/>
    <w:rsid w:val="00342E89"/>
    <w:rsid w:val="00343480"/>
    <w:rsid w:val="00343BFF"/>
    <w:rsid w:val="00344627"/>
    <w:rsid w:val="00344BAC"/>
    <w:rsid w:val="00345F92"/>
    <w:rsid w:val="00346771"/>
    <w:rsid w:val="003513B4"/>
    <w:rsid w:val="003530CA"/>
    <w:rsid w:val="00353B54"/>
    <w:rsid w:val="003540CF"/>
    <w:rsid w:val="00355299"/>
    <w:rsid w:val="0035680A"/>
    <w:rsid w:val="003569C7"/>
    <w:rsid w:val="00360EA3"/>
    <w:rsid w:val="00361FF6"/>
    <w:rsid w:val="00362342"/>
    <w:rsid w:val="00363201"/>
    <w:rsid w:val="0036382B"/>
    <w:rsid w:val="00363B52"/>
    <w:rsid w:val="00363B90"/>
    <w:rsid w:val="00364002"/>
    <w:rsid w:val="003641C3"/>
    <w:rsid w:val="00364882"/>
    <w:rsid w:val="00364F85"/>
    <w:rsid w:val="00365C69"/>
    <w:rsid w:val="00365FFB"/>
    <w:rsid w:val="00366B6E"/>
    <w:rsid w:val="00366C4E"/>
    <w:rsid w:val="00370D17"/>
    <w:rsid w:val="003724D5"/>
    <w:rsid w:val="00372891"/>
    <w:rsid w:val="00373861"/>
    <w:rsid w:val="00373B6E"/>
    <w:rsid w:val="00374B20"/>
    <w:rsid w:val="00375C44"/>
    <w:rsid w:val="003772DF"/>
    <w:rsid w:val="003773A1"/>
    <w:rsid w:val="0038067F"/>
    <w:rsid w:val="0038235A"/>
    <w:rsid w:val="0038256C"/>
    <w:rsid w:val="0038301E"/>
    <w:rsid w:val="0038351A"/>
    <w:rsid w:val="003843A1"/>
    <w:rsid w:val="00384FF0"/>
    <w:rsid w:val="0038556A"/>
    <w:rsid w:val="003858D1"/>
    <w:rsid w:val="00386FDD"/>
    <w:rsid w:val="00387B8B"/>
    <w:rsid w:val="00391756"/>
    <w:rsid w:val="003919B6"/>
    <w:rsid w:val="00391A88"/>
    <w:rsid w:val="00391EDA"/>
    <w:rsid w:val="00391F60"/>
    <w:rsid w:val="00395332"/>
    <w:rsid w:val="00396562"/>
    <w:rsid w:val="00397092"/>
    <w:rsid w:val="003971D7"/>
    <w:rsid w:val="003979EF"/>
    <w:rsid w:val="003A0234"/>
    <w:rsid w:val="003A17AF"/>
    <w:rsid w:val="003A36E5"/>
    <w:rsid w:val="003A5955"/>
    <w:rsid w:val="003A5C8B"/>
    <w:rsid w:val="003A5ED3"/>
    <w:rsid w:val="003A618A"/>
    <w:rsid w:val="003A665F"/>
    <w:rsid w:val="003A6AB6"/>
    <w:rsid w:val="003A7481"/>
    <w:rsid w:val="003B08EB"/>
    <w:rsid w:val="003B0C4C"/>
    <w:rsid w:val="003B1C02"/>
    <w:rsid w:val="003B2F61"/>
    <w:rsid w:val="003B3A5A"/>
    <w:rsid w:val="003B4315"/>
    <w:rsid w:val="003C1E02"/>
    <w:rsid w:val="003C30C8"/>
    <w:rsid w:val="003C36D2"/>
    <w:rsid w:val="003C3F03"/>
    <w:rsid w:val="003C4820"/>
    <w:rsid w:val="003C4C08"/>
    <w:rsid w:val="003C50CB"/>
    <w:rsid w:val="003C5AE7"/>
    <w:rsid w:val="003C60CD"/>
    <w:rsid w:val="003C668C"/>
    <w:rsid w:val="003C70D6"/>
    <w:rsid w:val="003C7374"/>
    <w:rsid w:val="003D136C"/>
    <w:rsid w:val="003D2F98"/>
    <w:rsid w:val="003D3752"/>
    <w:rsid w:val="003D4ED1"/>
    <w:rsid w:val="003D5A7E"/>
    <w:rsid w:val="003D5CB1"/>
    <w:rsid w:val="003D5F49"/>
    <w:rsid w:val="003D63FA"/>
    <w:rsid w:val="003D64AB"/>
    <w:rsid w:val="003D68DD"/>
    <w:rsid w:val="003D77A5"/>
    <w:rsid w:val="003D7E9F"/>
    <w:rsid w:val="003E1041"/>
    <w:rsid w:val="003E3192"/>
    <w:rsid w:val="003E4091"/>
    <w:rsid w:val="003E4CF1"/>
    <w:rsid w:val="003E5434"/>
    <w:rsid w:val="003E55E9"/>
    <w:rsid w:val="003E687F"/>
    <w:rsid w:val="003E7C15"/>
    <w:rsid w:val="003E7F4D"/>
    <w:rsid w:val="003F0D43"/>
    <w:rsid w:val="003F0E3B"/>
    <w:rsid w:val="003F1AF4"/>
    <w:rsid w:val="003F39FD"/>
    <w:rsid w:val="003F4550"/>
    <w:rsid w:val="003F46FA"/>
    <w:rsid w:val="003F472C"/>
    <w:rsid w:val="003F51D1"/>
    <w:rsid w:val="003F5B68"/>
    <w:rsid w:val="003F61DE"/>
    <w:rsid w:val="00400903"/>
    <w:rsid w:val="00401BB5"/>
    <w:rsid w:val="00403357"/>
    <w:rsid w:val="00403F7D"/>
    <w:rsid w:val="004062FF"/>
    <w:rsid w:val="00406B47"/>
    <w:rsid w:val="00410ECA"/>
    <w:rsid w:val="004113A6"/>
    <w:rsid w:val="00415BF2"/>
    <w:rsid w:val="0041645C"/>
    <w:rsid w:val="00421388"/>
    <w:rsid w:val="004215E1"/>
    <w:rsid w:val="00424BA8"/>
    <w:rsid w:val="00424C6E"/>
    <w:rsid w:val="004322CC"/>
    <w:rsid w:val="00432762"/>
    <w:rsid w:val="00433547"/>
    <w:rsid w:val="004336BF"/>
    <w:rsid w:val="00433E0F"/>
    <w:rsid w:val="004363EA"/>
    <w:rsid w:val="0043669C"/>
    <w:rsid w:val="0043669D"/>
    <w:rsid w:val="004403C1"/>
    <w:rsid w:val="00440BE9"/>
    <w:rsid w:val="00441A3A"/>
    <w:rsid w:val="00442E66"/>
    <w:rsid w:val="00443AF0"/>
    <w:rsid w:val="004442A1"/>
    <w:rsid w:val="0044440D"/>
    <w:rsid w:val="0044456D"/>
    <w:rsid w:val="00444845"/>
    <w:rsid w:val="0044488D"/>
    <w:rsid w:val="0045168E"/>
    <w:rsid w:val="004516D6"/>
    <w:rsid w:val="00451CA7"/>
    <w:rsid w:val="00452174"/>
    <w:rsid w:val="00453DDD"/>
    <w:rsid w:val="00454369"/>
    <w:rsid w:val="004551A6"/>
    <w:rsid w:val="004552D5"/>
    <w:rsid w:val="00456FD1"/>
    <w:rsid w:val="00461292"/>
    <w:rsid w:val="0046166E"/>
    <w:rsid w:val="00462878"/>
    <w:rsid w:val="00462DA3"/>
    <w:rsid w:val="0046420A"/>
    <w:rsid w:val="00464C9C"/>
    <w:rsid w:val="0046547E"/>
    <w:rsid w:val="004660BB"/>
    <w:rsid w:val="00467D32"/>
    <w:rsid w:val="00467DBC"/>
    <w:rsid w:val="00470508"/>
    <w:rsid w:val="0047081E"/>
    <w:rsid w:val="0047088B"/>
    <w:rsid w:val="00471BB4"/>
    <w:rsid w:val="004720A2"/>
    <w:rsid w:val="004723F7"/>
    <w:rsid w:val="00472D6E"/>
    <w:rsid w:val="004733DF"/>
    <w:rsid w:val="00474F67"/>
    <w:rsid w:val="00477075"/>
    <w:rsid w:val="004773D7"/>
    <w:rsid w:val="00480595"/>
    <w:rsid w:val="00481181"/>
    <w:rsid w:val="00482FFD"/>
    <w:rsid w:val="00483627"/>
    <w:rsid w:val="00485789"/>
    <w:rsid w:val="00485E4E"/>
    <w:rsid w:val="00487B37"/>
    <w:rsid w:val="004906BC"/>
    <w:rsid w:val="0049201D"/>
    <w:rsid w:val="004922C3"/>
    <w:rsid w:val="0049243A"/>
    <w:rsid w:val="004927A1"/>
    <w:rsid w:val="00492A35"/>
    <w:rsid w:val="00492CC7"/>
    <w:rsid w:val="00493E50"/>
    <w:rsid w:val="00493EAC"/>
    <w:rsid w:val="004940DF"/>
    <w:rsid w:val="00494442"/>
    <w:rsid w:val="00494CD9"/>
    <w:rsid w:val="0049512E"/>
    <w:rsid w:val="004A011E"/>
    <w:rsid w:val="004A01E0"/>
    <w:rsid w:val="004A1157"/>
    <w:rsid w:val="004A18D8"/>
    <w:rsid w:val="004A1D66"/>
    <w:rsid w:val="004A2650"/>
    <w:rsid w:val="004A2785"/>
    <w:rsid w:val="004A2AF4"/>
    <w:rsid w:val="004A382E"/>
    <w:rsid w:val="004A3B16"/>
    <w:rsid w:val="004A3DFD"/>
    <w:rsid w:val="004A3F3A"/>
    <w:rsid w:val="004A48F1"/>
    <w:rsid w:val="004A633A"/>
    <w:rsid w:val="004A646C"/>
    <w:rsid w:val="004A6650"/>
    <w:rsid w:val="004A6C1B"/>
    <w:rsid w:val="004B01CF"/>
    <w:rsid w:val="004B1340"/>
    <w:rsid w:val="004B135D"/>
    <w:rsid w:val="004B1BD9"/>
    <w:rsid w:val="004B2C6C"/>
    <w:rsid w:val="004B3813"/>
    <w:rsid w:val="004B4B97"/>
    <w:rsid w:val="004B6444"/>
    <w:rsid w:val="004B6F83"/>
    <w:rsid w:val="004B7B6D"/>
    <w:rsid w:val="004C0673"/>
    <w:rsid w:val="004C0C77"/>
    <w:rsid w:val="004C2E95"/>
    <w:rsid w:val="004C30F6"/>
    <w:rsid w:val="004C39C0"/>
    <w:rsid w:val="004C421D"/>
    <w:rsid w:val="004C4516"/>
    <w:rsid w:val="004C704D"/>
    <w:rsid w:val="004C770D"/>
    <w:rsid w:val="004D0BB7"/>
    <w:rsid w:val="004D0F4D"/>
    <w:rsid w:val="004D13A0"/>
    <w:rsid w:val="004D1823"/>
    <w:rsid w:val="004D237E"/>
    <w:rsid w:val="004D24EF"/>
    <w:rsid w:val="004D50D0"/>
    <w:rsid w:val="004D6EC9"/>
    <w:rsid w:val="004D711F"/>
    <w:rsid w:val="004D7DED"/>
    <w:rsid w:val="004E1331"/>
    <w:rsid w:val="004E24DD"/>
    <w:rsid w:val="004E3A60"/>
    <w:rsid w:val="004E43F3"/>
    <w:rsid w:val="004E4B15"/>
    <w:rsid w:val="004E5218"/>
    <w:rsid w:val="004E64B4"/>
    <w:rsid w:val="004E7EE5"/>
    <w:rsid w:val="004F07BA"/>
    <w:rsid w:val="004F1668"/>
    <w:rsid w:val="004F2F9C"/>
    <w:rsid w:val="004F3024"/>
    <w:rsid w:val="004F5935"/>
    <w:rsid w:val="004F6D22"/>
    <w:rsid w:val="004F7DA3"/>
    <w:rsid w:val="0050087A"/>
    <w:rsid w:val="00501BFF"/>
    <w:rsid w:val="00501D1A"/>
    <w:rsid w:val="0050251D"/>
    <w:rsid w:val="0050279F"/>
    <w:rsid w:val="00504143"/>
    <w:rsid w:val="00505779"/>
    <w:rsid w:val="0051022B"/>
    <w:rsid w:val="005129AB"/>
    <w:rsid w:val="00512E44"/>
    <w:rsid w:val="00513F2E"/>
    <w:rsid w:val="005168F3"/>
    <w:rsid w:val="0051791F"/>
    <w:rsid w:val="005209CF"/>
    <w:rsid w:val="00521C0B"/>
    <w:rsid w:val="005228C6"/>
    <w:rsid w:val="00522B4E"/>
    <w:rsid w:val="00522E4C"/>
    <w:rsid w:val="00522EF3"/>
    <w:rsid w:val="00523783"/>
    <w:rsid w:val="00523ABF"/>
    <w:rsid w:val="00524079"/>
    <w:rsid w:val="005240F2"/>
    <w:rsid w:val="00525342"/>
    <w:rsid w:val="0052561C"/>
    <w:rsid w:val="00527648"/>
    <w:rsid w:val="0052764E"/>
    <w:rsid w:val="00531733"/>
    <w:rsid w:val="0053180D"/>
    <w:rsid w:val="00531ABA"/>
    <w:rsid w:val="005329DB"/>
    <w:rsid w:val="00532CB5"/>
    <w:rsid w:val="00534DE2"/>
    <w:rsid w:val="005352AD"/>
    <w:rsid w:val="005352B5"/>
    <w:rsid w:val="005354F8"/>
    <w:rsid w:val="00535B6F"/>
    <w:rsid w:val="005360E1"/>
    <w:rsid w:val="0053760C"/>
    <w:rsid w:val="005377CC"/>
    <w:rsid w:val="00540F93"/>
    <w:rsid w:val="00541EC4"/>
    <w:rsid w:val="00542511"/>
    <w:rsid w:val="00543A03"/>
    <w:rsid w:val="00544EC1"/>
    <w:rsid w:val="00545D25"/>
    <w:rsid w:val="00547C6A"/>
    <w:rsid w:val="00551273"/>
    <w:rsid w:val="005515F1"/>
    <w:rsid w:val="0055200C"/>
    <w:rsid w:val="005521D6"/>
    <w:rsid w:val="00552280"/>
    <w:rsid w:val="005528D8"/>
    <w:rsid w:val="00553509"/>
    <w:rsid w:val="00553DF4"/>
    <w:rsid w:val="0055498D"/>
    <w:rsid w:val="0055556A"/>
    <w:rsid w:val="00555841"/>
    <w:rsid w:val="00557326"/>
    <w:rsid w:val="005611F1"/>
    <w:rsid w:val="00562672"/>
    <w:rsid w:val="0056319C"/>
    <w:rsid w:val="005640D4"/>
    <w:rsid w:val="0056447F"/>
    <w:rsid w:val="005661B1"/>
    <w:rsid w:val="00570091"/>
    <w:rsid w:val="00570662"/>
    <w:rsid w:val="00571263"/>
    <w:rsid w:val="00571D63"/>
    <w:rsid w:val="00572A15"/>
    <w:rsid w:val="00572B91"/>
    <w:rsid w:val="00572F4C"/>
    <w:rsid w:val="00573875"/>
    <w:rsid w:val="00573DF0"/>
    <w:rsid w:val="00573F67"/>
    <w:rsid w:val="00574173"/>
    <w:rsid w:val="005743E4"/>
    <w:rsid w:val="005746B0"/>
    <w:rsid w:val="005774D9"/>
    <w:rsid w:val="00577D7D"/>
    <w:rsid w:val="005808C0"/>
    <w:rsid w:val="00582F0C"/>
    <w:rsid w:val="0058342C"/>
    <w:rsid w:val="0058355F"/>
    <w:rsid w:val="005838CA"/>
    <w:rsid w:val="00583AC1"/>
    <w:rsid w:val="0058493D"/>
    <w:rsid w:val="00584ACA"/>
    <w:rsid w:val="00585517"/>
    <w:rsid w:val="005859CF"/>
    <w:rsid w:val="00585A75"/>
    <w:rsid w:val="005867FD"/>
    <w:rsid w:val="005916B7"/>
    <w:rsid w:val="00592787"/>
    <w:rsid w:val="00592EBA"/>
    <w:rsid w:val="00593E55"/>
    <w:rsid w:val="005947D7"/>
    <w:rsid w:val="00595B96"/>
    <w:rsid w:val="00595B9C"/>
    <w:rsid w:val="00597A48"/>
    <w:rsid w:val="00597FD9"/>
    <w:rsid w:val="005A05D3"/>
    <w:rsid w:val="005A0A5A"/>
    <w:rsid w:val="005A2943"/>
    <w:rsid w:val="005A41DB"/>
    <w:rsid w:val="005A44F8"/>
    <w:rsid w:val="005A5024"/>
    <w:rsid w:val="005A6443"/>
    <w:rsid w:val="005A6D76"/>
    <w:rsid w:val="005A78D9"/>
    <w:rsid w:val="005B1294"/>
    <w:rsid w:val="005B1C5F"/>
    <w:rsid w:val="005B1FA6"/>
    <w:rsid w:val="005B2620"/>
    <w:rsid w:val="005B4FE9"/>
    <w:rsid w:val="005B5388"/>
    <w:rsid w:val="005B7D35"/>
    <w:rsid w:val="005B7F8D"/>
    <w:rsid w:val="005C0749"/>
    <w:rsid w:val="005C1820"/>
    <w:rsid w:val="005C2DA8"/>
    <w:rsid w:val="005C3AB8"/>
    <w:rsid w:val="005C42DC"/>
    <w:rsid w:val="005C46AE"/>
    <w:rsid w:val="005C5347"/>
    <w:rsid w:val="005C7B48"/>
    <w:rsid w:val="005D0472"/>
    <w:rsid w:val="005D158D"/>
    <w:rsid w:val="005D22E0"/>
    <w:rsid w:val="005D24F9"/>
    <w:rsid w:val="005D303E"/>
    <w:rsid w:val="005D33E6"/>
    <w:rsid w:val="005D3756"/>
    <w:rsid w:val="005D566C"/>
    <w:rsid w:val="005D5721"/>
    <w:rsid w:val="005D5AC5"/>
    <w:rsid w:val="005D5B0A"/>
    <w:rsid w:val="005E0A41"/>
    <w:rsid w:val="005E132D"/>
    <w:rsid w:val="005E1F3F"/>
    <w:rsid w:val="005E2341"/>
    <w:rsid w:val="005E356D"/>
    <w:rsid w:val="005E3A70"/>
    <w:rsid w:val="005E4A6E"/>
    <w:rsid w:val="005E4F23"/>
    <w:rsid w:val="005E7507"/>
    <w:rsid w:val="005F04FD"/>
    <w:rsid w:val="005F0830"/>
    <w:rsid w:val="005F09B8"/>
    <w:rsid w:val="005F0CC5"/>
    <w:rsid w:val="005F0E0C"/>
    <w:rsid w:val="005F1A6A"/>
    <w:rsid w:val="005F1C02"/>
    <w:rsid w:val="005F2220"/>
    <w:rsid w:val="005F36D7"/>
    <w:rsid w:val="005F43B9"/>
    <w:rsid w:val="005F4C52"/>
    <w:rsid w:val="005F526A"/>
    <w:rsid w:val="005F5A30"/>
    <w:rsid w:val="005F5B17"/>
    <w:rsid w:val="005F781B"/>
    <w:rsid w:val="00600115"/>
    <w:rsid w:val="006006C6"/>
    <w:rsid w:val="00601945"/>
    <w:rsid w:val="00601CF5"/>
    <w:rsid w:val="006024F5"/>
    <w:rsid w:val="00602622"/>
    <w:rsid w:val="006029FA"/>
    <w:rsid w:val="00602EAC"/>
    <w:rsid w:val="00602FE9"/>
    <w:rsid w:val="006033E6"/>
    <w:rsid w:val="006036D6"/>
    <w:rsid w:val="00606316"/>
    <w:rsid w:val="00606A8C"/>
    <w:rsid w:val="00606F3C"/>
    <w:rsid w:val="006101FE"/>
    <w:rsid w:val="00611862"/>
    <w:rsid w:val="00612135"/>
    <w:rsid w:val="00612612"/>
    <w:rsid w:val="00613EFA"/>
    <w:rsid w:val="0061444C"/>
    <w:rsid w:val="00614B3E"/>
    <w:rsid w:val="006150BF"/>
    <w:rsid w:val="00615F0E"/>
    <w:rsid w:val="00617FB8"/>
    <w:rsid w:val="00620A03"/>
    <w:rsid w:val="00620D3A"/>
    <w:rsid w:val="00620D4B"/>
    <w:rsid w:val="006226BE"/>
    <w:rsid w:val="0062492E"/>
    <w:rsid w:val="00624B7C"/>
    <w:rsid w:val="00625D1F"/>
    <w:rsid w:val="006306DC"/>
    <w:rsid w:val="00630D36"/>
    <w:rsid w:val="00632E02"/>
    <w:rsid w:val="0063303F"/>
    <w:rsid w:val="00633099"/>
    <w:rsid w:val="00633BBB"/>
    <w:rsid w:val="0063528B"/>
    <w:rsid w:val="00636629"/>
    <w:rsid w:val="0064016E"/>
    <w:rsid w:val="00640602"/>
    <w:rsid w:val="00640701"/>
    <w:rsid w:val="006407A3"/>
    <w:rsid w:val="00640F81"/>
    <w:rsid w:val="00641383"/>
    <w:rsid w:val="00641895"/>
    <w:rsid w:val="00647CFE"/>
    <w:rsid w:val="006501E6"/>
    <w:rsid w:val="006509AF"/>
    <w:rsid w:val="00651CA1"/>
    <w:rsid w:val="006526ED"/>
    <w:rsid w:val="00652C3E"/>
    <w:rsid w:val="00652F94"/>
    <w:rsid w:val="0065334C"/>
    <w:rsid w:val="00653573"/>
    <w:rsid w:val="0065373F"/>
    <w:rsid w:val="00654496"/>
    <w:rsid w:val="00654B21"/>
    <w:rsid w:val="00654BD4"/>
    <w:rsid w:val="00660A8B"/>
    <w:rsid w:val="00662D47"/>
    <w:rsid w:val="00663CE3"/>
    <w:rsid w:val="00664284"/>
    <w:rsid w:val="006644EB"/>
    <w:rsid w:val="006659C5"/>
    <w:rsid w:val="006662EB"/>
    <w:rsid w:val="00666877"/>
    <w:rsid w:val="00666A1B"/>
    <w:rsid w:val="00666CFD"/>
    <w:rsid w:val="00666F12"/>
    <w:rsid w:val="00667298"/>
    <w:rsid w:val="0066754E"/>
    <w:rsid w:val="0066799D"/>
    <w:rsid w:val="0067043D"/>
    <w:rsid w:val="006719AB"/>
    <w:rsid w:val="00674320"/>
    <w:rsid w:val="00680A49"/>
    <w:rsid w:val="00681102"/>
    <w:rsid w:val="006833B9"/>
    <w:rsid w:val="006838A9"/>
    <w:rsid w:val="006838E2"/>
    <w:rsid w:val="00684918"/>
    <w:rsid w:val="00685502"/>
    <w:rsid w:val="006864A2"/>
    <w:rsid w:val="006876C3"/>
    <w:rsid w:val="006906F8"/>
    <w:rsid w:val="00691603"/>
    <w:rsid w:val="00695255"/>
    <w:rsid w:val="00695DA5"/>
    <w:rsid w:val="00696745"/>
    <w:rsid w:val="00696801"/>
    <w:rsid w:val="00696EF2"/>
    <w:rsid w:val="00697C85"/>
    <w:rsid w:val="006A0314"/>
    <w:rsid w:val="006A1279"/>
    <w:rsid w:val="006A160F"/>
    <w:rsid w:val="006A2A80"/>
    <w:rsid w:val="006A6253"/>
    <w:rsid w:val="006A6256"/>
    <w:rsid w:val="006A6B37"/>
    <w:rsid w:val="006A7508"/>
    <w:rsid w:val="006B3668"/>
    <w:rsid w:val="006B3D01"/>
    <w:rsid w:val="006B3D72"/>
    <w:rsid w:val="006C0BE0"/>
    <w:rsid w:val="006C186A"/>
    <w:rsid w:val="006C2A50"/>
    <w:rsid w:val="006C2BB3"/>
    <w:rsid w:val="006C320F"/>
    <w:rsid w:val="006C35AC"/>
    <w:rsid w:val="006C4A31"/>
    <w:rsid w:val="006C4E7D"/>
    <w:rsid w:val="006C5997"/>
    <w:rsid w:val="006C5CBA"/>
    <w:rsid w:val="006C689F"/>
    <w:rsid w:val="006D069D"/>
    <w:rsid w:val="006D0FBF"/>
    <w:rsid w:val="006D110A"/>
    <w:rsid w:val="006D2E46"/>
    <w:rsid w:val="006D3C25"/>
    <w:rsid w:val="006D5804"/>
    <w:rsid w:val="006D67A9"/>
    <w:rsid w:val="006D7543"/>
    <w:rsid w:val="006D7960"/>
    <w:rsid w:val="006E0C88"/>
    <w:rsid w:val="006E17C3"/>
    <w:rsid w:val="006E1F82"/>
    <w:rsid w:val="006E2E3C"/>
    <w:rsid w:val="006E2F04"/>
    <w:rsid w:val="006E3C43"/>
    <w:rsid w:val="006E4211"/>
    <w:rsid w:val="006E462C"/>
    <w:rsid w:val="006E4A4A"/>
    <w:rsid w:val="006E5D6D"/>
    <w:rsid w:val="006E5F0B"/>
    <w:rsid w:val="006F0D15"/>
    <w:rsid w:val="006F1584"/>
    <w:rsid w:val="006F2526"/>
    <w:rsid w:val="006F2597"/>
    <w:rsid w:val="006F3372"/>
    <w:rsid w:val="006F3A12"/>
    <w:rsid w:val="006F41FB"/>
    <w:rsid w:val="006F459B"/>
    <w:rsid w:val="006F4D31"/>
    <w:rsid w:val="006F64FB"/>
    <w:rsid w:val="006F7743"/>
    <w:rsid w:val="0070212A"/>
    <w:rsid w:val="0070389D"/>
    <w:rsid w:val="00703A50"/>
    <w:rsid w:val="0070426B"/>
    <w:rsid w:val="00707361"/>
    <w:rsid w:val="00710740"/>
    <w:rsid w:val="007119E8"/>
    <w:rsid w:val="00711C34"/>
    <w:rsid w:val="00712289"/>
    <w:rsid w:val="00713363"/>
    <w:rsid w:val="00715912"/>
    <w:rsid w:val="00717504"/>
    <w:rsid w:val="00721812"/>
    <w:rsid w:val="00722DD3"/>
    <w:rsid w:val="00724816"/>
    <w:rsid w:val="0072493D"/>
    <w:rsid w:val="00730069"/>
    <w:rsid w:val="0073069B"/>
    <w:rsid w:val="0073160B"/>
    <w:rsid w:val="00731978"/>
    <w:rsid w:val="007326B1"/>
    <w:rsid w:val="007328CF"/>
    <w:rsid w:val="00735C0A"/>
    <w:rsid w:val="00736E1C"/>
    <w:rsid w:val="007401BE"/>
    <w:rsid w:val="00740527"/>
    <w:rsid w:val="007412B5"/>
    <w:rsid w:val="007434D4"/>
    <w:rsid w:val="00744E1F"/>
    <w:rsid w:val="007454DE"/>
    <w:rsid w:val="00745745"/>
    <w:rsid w:val="00746542"/>
    <w:rsid w:val="00746D21"/>
    <w:rsid w:val="00747345"/>
    <w:rsid w:val="00750A72"/>
    <w:rsid w:val="00751A6A"/>
    <w:rsid w:val="00751CF5"/>
    <w:rsid w:val="00751F70"/>
    <w:rsid w:val="00752BC4"/>
    <w:rsid w:val="00752C27"/>
    <w:rsid w:val="00752E25"/>
    <w:rsid w:val="0075387D"/>
    <w:rsid w:val="00755FEB"/>
    <w:rsid w:val="00761CDE"/>
    <w:rsid w:val="00761FFA"/>
    <w:rsid w:val="00763E01"/>
    <w:rsid w:val="007643AC"/>
    <w:rsid w:val="007643E5"/>
    <w:rsid w:val="00764A58"/>
    <w:rsid w:val="007652B0"/>
    <w:rsid w:val="007659DA"/>
    <w:rsid w:val="00765D67"/>
    <w:rsid w:val="00765EF9"/>
    <w:rsid w:val="00773E72"/>
    <w:rsid w:val="00774679"/>
    <w:rsid w:val="00774BED"/>
    <w:rsid w:val="007752FB"/>
    <w:rsid w:val="00775754"/>
    <w:rsid w:val="00781740"/>
    <w:rsid w:val="007820DF"/>
    <w:rsid w:val="00782A00"/>
    <w:rsid w:val="00782B3B"/>
    <w:rsid w:val="00785360"/>
    <w:rsid w:val="007855CF"/>
    <w:rsid w:val="00785C72"/>
    <w:rsid w:val="007862C4"/>
    <w:rsid w:val="00786340"/>
    <w:rsid w:val="007865D3"/>
    <w:rsid w:val="0078781E"/>
    <w:rsid w:val="00790DA3"/>
    <w:rsid w:val="007924B0"/>
    <w:rsid w:val="007937EB"/>
    <w:rsid w:val="00794022"/>
    <w:rsid w:val="007941BD"/>
    <w:rsid w:val="007966C1"/>
    <w:rsid w:val="007A0622"/>
    <w:rsid w:val="007A3650"/>
    <w:rsid w:val="007A39FA"/>
    <w:rsid w:val="007A4E82"/>
    <w:rsid w:val="007A687D"/>
    <w:rsid w:val="007B02FC"/>
    <w:rsid w:val="007B18C1"/>
    <w:rsid w:val="007B1F5F"/>
    <w:rsid w:val="007B26CB"/>
    <w:rsid w:val="007B346D"/>
    <w:rsid w:val="007B3C0A"/>
    <w:rsid w:val="007B4DAE"/>
    <w:rsid w:val="007B5677"/>
    <w:rsid w:val="007B60D8"/>
    <w:rsid w:val="007B639B"/>
    <w:rsid w:val="007C6705"/>
    <w:rsid w:val="007C6CF3"/>
    <w:rsid w:val="007C7772"/>
    <w:rsid w:val="007C7C8B"/>
    <w:rsid w:val="007D0E0F"/>
    <w:rsid w:val="007D189F"/>
    <w:rsid w:val="007D3AAD"/>
    <w:rsid w:val="007D4593"/>
    <w:rsid w:val="007D55C6"/>
    <w:rsid w:val="007D60B5"/>
    <w:rsid w:val="007D7B04"/>
    <w:rsid w:val="007D7C96"/>
    <w:rsid w:val="007E0292"/>
    <w:rsid w:val="007E12B0"/>
    <w:rsid w:val="007E223E"/>
    <w:rsid w:val="007E31B4"/>
    <w:rsid w:val="007E31D4"/>
    <w:rsid w:val="007E38A5"/>
    <w:rsid w:val="007E4A2D"/>
    <w:rsid w:val="007E5DA0"/>
    <w:rsid w:val="007E785F"/>
    <w:rsid w:val="007E7B07"/>
    <w:rsid w:val="007F1EF2"/>
    <w:rsid w:val="007F3AF3"/>
    <w:rsid w:val="007F4134"/>
    <w:rsid w:val="007F4548"/>
    <w:rsid w:val="007F5150"/>
    <w:rsid w:val="007F6222"/>
    <w:rsid w:val="007F66D4"/>
    <w:rsid w:val="007F6B0F"/>
    <w:rsid w:val="007F7280"/>
    <w:rsid w:val="008043D3"/>
    <w:rsid w:val="00805184"/>
    <w:rsid w:val="00805500"/>
    <w:rsid w:val="00805A77"/>
    <w:rsid w:val="00806C1B"/>
    <w:rsid w:val="00810A8B"/>
    <w:rsid w:val="00811151"/>
    <w:rsid w:val="00811430"/>
    <w:rsid w:val="008177EE"/>
    <w:rsid w:val="00820291"/>
    <w:rsid w:val="00825771"/>
    <w:rsid w:val="00826183"/>
    <w:rsid w:val="00826747"/>
    <w:rsid w:val="0082792D"/>
    <w:rsid w:val="00831D9E"/>
    <w:rsid w:val="00833AC4"/>
    <w:rsid w:val="00833EB5"/>
    <w:rsid w:val="00834D5F"/>
    <w:rsid w:val="00837949"/>
    <w:rsid w:val="00840CCF"/>
    <w:rsid w:val="00841C6A"/>
    <w:rsid w:val="00843503"/>
    <w:rsid w:val="00843704"/>
    <w:rsid w:val="00844463"/>
    <w:rsid w:val="00845058"/>
    <w:rsid w:val="0084569C"/>
    <w:rsid w:val="008472C5"/>
    <w:rsid w:val="00847934"/>
    <w:rsid w:val="00847AD2"/>
    <w:rsid w:val="00851080"/>
    <w:rsid w:val="00851188"/>
    <w:rsid w:val="008514B0"/>
    <w:rsid w:val="00852A53"/>
    <w:rsid w:val="008530B8"/>
    <w:rsid w:val="00853437"/>
    <w:rsid w:val="00853CD3"/>
    <w:rsid w:val="008540D8"/>
    <w:rsid w:val="00854351"/>
    <w:rsid w:val="00854B73"/>
    <w:rsid w:val="00854F65"/>
    <w:rsid w:val="00856679"/>
    <w:rsid w:val="00856F08"/>
    <w:rsid w:val="0085713A"/>
    <w:rsid w:val="00857AD9"/>
    <w:rsid w:val="00857C95"/>
    <w:rsid w:val="00860518"/>
    <w:rsid w:val="008606E4"/>
    <w:rsid w:val="00861B8D"/>
    <w:rsid w:val="0086252E"/>
    <w:rsid w:val="00862DAB"/>
    <w:rsid w:val="008636F8"/>
    <w:rsid w:val="00863886"/>
    <w:rsid w:val="00864485"/>
    <w:rsid w:val="00864647"/>
    <w:rsid w:val="00864CAF"/>
    <w:rsid w:val="00864ECB"/>
    <w:rsid w:val="00870600"/>
    <w:rsid w:val="00870872"/>
    <w:rsid w:val="00870A4F"/>
    <w:rsid w:val="00870C47"/>
    <w:rsid w:val="0087242E"/>
    <w:rsid w:val="00872576"/>
    <w:rsid w:val="00872C18"/>
    <w:rsid w:val="0087401B"/>
    <w:rsid w:val="008755A7"/>
    <w:rsid w:val="0087647D"/>
    <w:rsid w:val="00876A29"/>
    <w:rsid w:val="00876EFE"/>
    <w:rsid w:val="00877F61"/>
    <w:rsid w:val="00881179"/>
    <w:rsid w:val="008816FF"/>
    <w:rsid w:val="00882517"/>
    <w:rsid w:val="00883F2A"/>
    <w:rsid w:val="008847CA"/>
    <w:rsid w:val="0088484A"/>
    <w:rsid w:val="00884AEC"/>
    <w:rsid w:val="00892F6A"/>
    <w:rsid w:val="00893294"/>
    <w:rsid w:val="00894422"/>
    <w:rsid w:val="00894DCA"/>
    <w:rsid w:val="008958AC"/>
    <w:rsid w:val="008A0D22"/>
    <w:rsid w:val="008A19EC"/>
    <w:rsid w:val="008A1A2F"/>
    <w:rsid w:val="008A218C"/>
    <w:rsid w:val="008A33F6"/>
    <w:rsid w:val="008A39C9"/>
    <w:rsid w:val="008A4D22"/>
    <w:rsid w:val="008A5830"/>
    <w:rsid w:val="008A6ECA"/>
    <w:rsid w:val="008A7494"/>
    <w:rsid w:val="008A7B1A"/>
    <w:rsid w:val="008A7E8B"/>
    <w:rsid w:val="008B0B80"/>
    <w:rsid w:val="008B1D0E"/>
    <w:rsid w:val="008B373A"/>
    <w:rsid w:val="008B3B21"/>
    <w:rsid w:val="008B4A20"/>
    <w:rsid w:val="008B6FCF"/>
    <w:rsid w:val="008C0B6B"/>
    <w:rsid w:val="008C1D81"/>
    <w:rsid w:val="008C1F15"/>
    <w:rsid w:val="008C2AB3"/>
    <w:rsid w:val="008C3939"/>
    <w:rsid w:val="008C4222"/>
    <w:rsid w:val="008C4EDA"/>
    <w:rsid w:val="008C7209"/>
    <w:rsid w:val="008C747C"/>
    <w:rsid w:val="008C7C43"/>
    <w:rsid w:val="008D07FC"/>
    <w:rsid w:val="008D0EF5"/>
    <w:rsid w:val="008D1136"/>
    <w:rsid w:val="008D19D9"/>
    <w:rsid w:val="008D2254"/>
    <w:rsid w:val="008D29E3"/>
    <w:rsid w:val="008D2B2E"/>
    <w:rsid w:val="008D44A3"/>
    <w:rsid w:val="008D6289"/>
    <w:rsid w:val="008D710B"/>
    <w:rsid w:val="008E135D"/>
    <w:rsid w:val="008E195E"/>
    <w:rsid w:val="008E21FA"/>
    <w:rsid w:val="008E2417"/>
    <w:rsid w:val="008E2713"/>
    <w:rsid w:val="008E2DA9"/>
    <w:rsid w:val="008E4FC7"/>
    <w:rsid w:val="008E7028"/>
    <w:rsid w:val="008E7A9D"/>
    <w:rsid w:val="008F0320"/>
    <w:rsid w:val="008F0662"/>
    <w:rsid w:val="008F0778"/>
    <w:rsid w:val="008F07DA"/>
    <w:rsid w:val="008F0B88"/>
    <w:rsid w:val="008F0C52"/>
    <w:rsid w:val="008F103A"/>
    <w:rsid w:val="008F1B08"/>
    <w:rsid w:val="008F1B3A"/>
    <w:rsid w:val="008F217D"/>
    <w:rsid w:val="008F2362"/>
    <w:rsid w:val="008F2E97"/>
    <w:rsid w:val="008F3457"/>
    <w:rsid w:val="008F36E1"/>
    <w:rsid w:val="008F4FB8"/>
    <w:rsid w:val="008F52BC"/>
    <w:rsid w:val="008F65BE"/>
    <w:rsid w:val="008F6796"/>
    <w:rsid w:val="008F75A9"/>
    <w:rsid w:val="008F7623"/>
    <w:rsid w:val="00903A4E"/>
    <w:rsid w:val="00904392"/>
    <w:rsid w:val="00904F74"/>
    <w:rsid w:val="00905C6F"/>
    <w:rsid w:val="00911B46"/>
    <w:rsid w:val="00911CA6"/>
    <w:rsid w:val="0091317F"/>
    <w:rsid w:val="00914F0D"/>
    <w:rsid w:val="00915CC0"/>
    <w:rsid w:val="00915D7C"/>
    <w:rsid w:val="00916BB9"/>
    <w:rsid w:val="00917B02"/>
    <w:rsid w:val="00920926"/>
    <w:rsid w:val="0092274C"/>
    <w:rsid w:val="00922DD1"/>
    <w:rsid w:val="00922F74"/>
    <w:rsid w:val="00922FCD"/>
    <w:rsid w:val="0092328C"/>
    <w:rsid w:val="009233BC"/>
    <w:rsid w:val="00923A9D"/>
    <w:rsid w:val="00923B7D"/>
    <w:rsid w:val="00925059"/>
    <w:rsid w:val="00927BCC"/>
    <w:rsid w:val="00927F34"/>
    <w:rsid w:val="009302BD"/>
    <w:rsid w:val="00930A02"/>
    <w:rsid w:val="0093137F"/>
    <w:rsid w:val="00932F40"/>
    <w:rsid w:val="00932FC2"/>
    <w:rsid w:val="0093345E"/>
    <w:rsid w:val="00934168"/>
    <w:rsid w:val="00934DF3"/>
    <w:rsid w:val="00935562"/>
    <w:rsid w:val="00935A75"/>
    <w:rsid w:val="00937407"/>
    <w:rsid w:val="009379BC"/>
    <w:rsid w:val="009407C7"/>
    <w:rsid w:val="00946574"/>
    <w:rsid w:val="009471CB"/>
    <w:rsid w:val="00950306"/>
    <w:rsid w:val="0095055A"/>
    <w:rsid w:val="009509B7"/>
    <w:rsid w:val="0095191D"/>
    <w:rsid w:val="0095323D"/>
    <w:rsid w:val="009540D9"/>
    <w:rsid w:val="00954432"/>
    <w:rsid w:val="00955F50"/>
    <w:rsid w:val="00955F7A"/>
    <w:rsid w:val="00956036"/>
    <w:rsid w:val="00956E8E"/>
    <w:rsid w:val="0095722C"/>
    <w:rsid w:val="009575B6"/>
    <w:rsid w:val="00957D24"/>
    <w:rsid w:val="00960641"/>
    <w:rsid w:val="0096099D"/>
    <w:rsid w:val="00961564"/>
    <w:rsid w:val="009623CC"/>
    <w:rsid w:val="00962D1D"/>
    <w:rsid w:val="00964490"/>
    <w:rsid w:val="0096457D"/>
    <w:rsid w:val="0096585A"/>
    <w:rsid w:val="00965AD1"/>
    <w:rsid w:val="00965AEF"/>
    <w:rsid w:val="00966377"/>
    <w:rsid w:val="00966E19"/>
    <w:rsid w:val="009706A1"/>
    <w:rsid w:val="00970D24"/>
    <w:rsid w:val="00970DF0"/>
    <w:rsid w:val="00970F8E"/>
    <w:rsid w:val="00971364"/>
    <w:rsid w:val="009725FD"/>
    <w:rsid w:val="009729DA"/>
    <w:rsid w:val="0098095B"/>
    <w:rsid w:val="0098165A"/>
    <w:rsid w:val="00982621"/>
    <w:rsid w:val="00984F55"/>
    <w:rsid w:val="00990C8C"/>
    <w:rsid w:val="0099169F"/>
    <w:rsid w:val="00995382"/>
    <w:rsid w:val="00997CF6"/>
    <w:rsid w:val="009A2098"/>
    <w:rsid w:val="009A297A"/>
    <w:rsid w:val="009A3AA7"/>
    <w:rsid w:val="009A483F"/>
    <w:rsid w:val="009A4B3C"/>
    <w:rsid w:val="009A5AFA"/>
    <w:rsid w:val="009A5D95"/>
    <w:rsid w:val="009A7017"/>
    <w:rsid w:val="009B0689"/>
    <w:rsid w:val="009B17B4"/>
    <w:rsid w:val="009B248C"/>
    <w:rsid w:val="009B5909"/>
    <w:rsid w:val="009C1988"/>
    <w:rsid w:val="009C2C34"/>
    <w:rsid w:val="009C2DF1"/>
    <w:rsid w:val="009C385D"/>
    <w:rsid w:val="009C40FB"/>
    <w:rsid w:val="009C4116"/>
    <w:rsid w:val="009C4C64"/>
    <w:rsid w:val="009C5E24"/>
    <w:rsid w:val="009C7C34"/>
    <w:rsid w:val="009D0369"/>
    <w:rsid w:val="009D0E5A"/>
    <w:rsid w:val="009D13CE"/>
    <w:rsid w:val="009D1DF5"/>
    <w:rsid w:val="009D34BC"/>
    <w:rsid w:val="009D371C"/>
    <w:rsid w:val="009D7B5C"/>
    <w:rsid w:val="009D7D65"/>
    <w:rsid w:val="009E1831"/>
    <w:rsid w:val="009E18C2"/>
    <w:rsid w:val="009E1F02"/>
    <w:rsid w:val="009E2DE6"/>
    <w:rsid w:val="009E49AA"/>
    <w:rsid w:val="009E4C20"/>
    <w:rsid w:val="009E4EAC"/>
    <w:rsid w:val="009E5BE5"/>
    <w:rsid w:val="009F1396"/>
    <w:rsid w:val="009F3781"/>
    <w:rsid w:val="009F462E"/>
    <w:rsid w:val="009F4BAB"/>
    <w:rsid w:val="009F4E2A"/>
    <w:rsid w:val="009F5B08"/>
    <w:rsid w:val="009F5B37"/>
    <w:rsid w:val="009F7A82"/>
    <w:rsid w:val="00A01BD9"/>
    <w:rsid w:val="00A020D3"/>
    <w:rsid w:val="00A03AAD"/>
    <w:rsid w:val="00A03D2E"/>
    <w:rsid w:val="00A04799"/>
    <w:rsid w:val="00A05ADA"/>
    <w:rsid w:val="00A11137"/>
    <w:rsid w:val="00A11A0A"/>
    <w:rsid w:val="00A125C9"/>
    <w:rsid w:val="00A12A0F"/>
    <w:rsid w:val="00A13042"/>
    <w:rsid w:val="00A13A5A"/>
    <w:rsid w:val="00A1570B"/>
    <w:rsid w:val="00A158AF"/>
    <w:rsid w:val="00A176A2"/>
    <w:rsid w:val="00A179DF"/>
    <w:rsid w:val="00A203E2"/>
    <w:rsid w:val="00A215AE"/>
    <w:rsid w:val="00A21D9B"/>
    <w:rsid w:val="00A21DE1"/>
    <w:rsid w:val="00A244D1"/>
    <w:rsid w:val="00A246C8"/>
    <w:rsid w:val="00A25858"/>
    <w:rsid w:val="00A261EF"/>
    <w:rsid w:val="00A27B64"/>
    <w:rsid w:val="00A30A63"/>
    <w:rsid w:val="00A3222C"/>
    <w:rsid w:val="00A32287"/>
    <w:rsid w:val="00A33040"/>
    <w:rsid w:val="00A33949"/>
    <w:rsid w:val="00A34799"/>
    <w:rsid w:val="00A34C3B"/>
    <w:rsid w:val="00A359EE"/>
    <w:rsid w:val="00A37574"/>
    <w:rsid w:val="00A40181"/>
    <w:rsid w:val="00A405E6"/>
    <w:rsid w:val="00A41949"/>
    <w:rsid w:val="00A43070"/>
    <w:rsid w:val="00A4351D"/>
    <w:rsid w:val="00A443E6"/>
    <w:rsid w:val="00A447A6"/>
    <w:rsid w:val="00A46FDF"/>
    <w:rsid w:val="00A478A5"/>
    <w:rsid w:val="00A4794F"/>
    <w:rsid w:val="00A50A71"/>
    <w:rsid w:val="00A513AF"/>
    <w:rsid w:val="00A51F24"/>
    <w:rsid w:val="00A5296C"/>
    <w:rsid w:val="00A540CA"/>
    <w:rsid w:val="00A549D4"/>
    <w:rsid w:val="00A553E2"/>
    <w:rsid w:val="00A55B79"/>
    <w:rsid w:val="00A55FFF"/>
    <w:rsid w:val="00A56925"/>
    <w:rsid w:val="00A601D1"/>
    <w:rsid w:val="00A610B9"/>
    <w:rsid w:val="00A61D5B"/>
    <w:rsid w:val="00A627D5"/>
    <w:rsid w:val="00A6450C"/>
    <w:rsid w:val="00A651A9"/>
    <w:rsid w:val="00A6541A"/>
    <w:rsid w:val="00A66097"/>
    <w:rsid w:val="00A67924"/>
    <w:rsid w:val="00A67D06"/>
    <w:rsid w:val="00A70623"/>
    <w:rsid w:val="00A716A4"/>
    <w:rsid w:val="00A72D45"/>
    <w:rsid w:val="00A73C29"/>
    <w:rsid w:val="00A74B80"/>
    <w:rsid w:val="00A75673"/>
    <w:rsid w:val="00A763EF"/>
    <w:rsid w:val="00A76439"/>
    <w:rsid w:val="00A764CA"/>
    <w:rsid w:val="00A76713"/>
    <w:rsid w:val="00A77775"/>
    <w:rsid w:val="00A807C8"/>
    <w:rsid w:val="00A83B09"/>
    <w:rsid w:val="00A84A49"/>
    <w:rsid w:val="00A84C57"/>
    <w:rsid w:val="00A852CB"/>
    <w:rsid w:val="00A866C5"/>
    <w:rsid w:val="00A86BA7"/>
    <w:rsid w:val="00A86ED3"/>
    <w:rsid w:val="00A87A30"/>
    <w:rsid w:val="00A9017F"/>
    <w:rsid w:val="00A90829"/>
    <w:rsid w:val="00A92247"/>
    <w:rsid w:val="00A9303F"/>
    <w:rsid w:val="00A953C6"/>
    <w:rsid w:val="00A95A5B"/>
    <w:rsid w:val="00A95F51"/>
    <w:rsid w:val="00A962D1"/>
    <w:rsid w:val="00A976E9"/>
    <w:rsid w:val="00AA000F"/>
    <w:rsid w:val="00AA0382"/>
    <w:rsid w:val="00AA34A8"/>
    <w:rsid w:val="00AA43FC"/>
    <w:rsid w:val="00AA47E3"/>
    <w:rsid w:val="00AA521D"/>
    <w:rsid w:val="00AA57C0"/>
    <w:rsid w:val="00AA5A19"/>
    <w:rsid w:val="00AB1934"/>
    <w:rsid w:val="00AB2352"/>
    <w:rsid w:val="00AB2E3C"/>
    <w:rsid w:val="00AB5EDE"/>
    <w:rsid w:val="00AB6CC6"/>
    <w:rsid w:val="00AC0240"/>
    <w:rsid w:val="00AC08DE"/>
    <w:rsid w:val="00AC169B"/>
    <w:rsid w:val="00AC2828"/>
    <w:rsid w:val="00AC2C6E"/>
    <w:rsid w:val="00AC2C95"/>
    <w:rsid w:val="00AC3607"/>
    <w:rsid w:val="00AC36DC"/>
    <w:rsid w:val="00AC3756"/>
    <w:rsid w:val="00AC47BD"/>
    <w:rsid w:val="00AC4B67"/>
    <w:rsid w:val="00AC6762"/>
    <w:rsid w:val="00AC7CB7"/>
    <w:rsid w:val="00AD07BD"/>
    <w:rsid w:val="00AD09EC"/>
    <w:rsid w:val="00AD2244"/>
    <w:rsid w:val="00AD5ABF"/>
    <w:rsid w:val="00AD6190"/>
    <w:rsid w:val="00AD6255"/>
    <w:rsid w:val="00AD6512"/>
    <w:rsid w:val="00AD6605"/>
    <w:rsid w:val="00AE2654"/>
    <w:rsid w:val="00AE31A2"/>
    <w:rsid w:val="00AE33D2"/>
    <w:rsid w:val="00AE377E"/>
    <w:rsid w:val="00AE4789"/>
    <w:rsid w:val="00AF1AA8"/>
    <w:rsid w:val="00AF3CA0"/>
    <w:rsid w:val="00AF3E77"/>
    <w:rsid w:val="00AF5597"/>
    <w:rsid w:val="00AF5EBC"/>
    <w:rsid w:val="00AF7938"/>
    <w:rsid w:val="00B02DA1"/>
    <w:rsid w:val="00B036EF"/>
    <w:rsid w:val="00B04C4F"/>
    <w:rsid w:val="00B050CF"/>
    <w:rsid w:val="00B051C9"/>
    <w:rsid w:val="00B0648C"/>
    <w:rsid w:val="00B064A8"/>
    <w:rsid w:val="00B06B1B"/>
    <w:rsid w:val="00B0731A"/>
    <w:rsid w:val="00B0746B"/>
    <w:rsid w:val="00B10006"/>
    <w:rsid w:val="00B1187D"/>
    <w:rsid w:val="00B12CA6"/>
    <w:rsid w:val="00B12DAC"/>
    <w:rsid w:val="00B13693"/>
    <w:rsid w:val="00B13712"/>
    <w:rsid w:val="00B137A1"/>
    <w:rsid w:val="00B13D77"/>
    <w:rsid w:val="00B1577E"/>
    <w:rsid w:val="00B1737D"/>
    <w:rsid w:val="00B1771C"/>
    <w:rsid w:val="00B1775C"/>
    <w:rsid w:val="00B17D25"/>
    <w:rsid w:val="00B2219A"/>
    <w:rsid w:val="00B22307"/>
    <w:rsid w:val="00B23862"/>
    <w:rsid w:val="00B25803"/>
    <w:rsid w:val="00B30004"/>
    <w:rsid w:val="00B311F9"/>
    <w:rsid w:val="00B31F3B"/>
    <w:rsid w:val="00B33CFA"/>
    <w:rsid w:val="00B36610"/>
    <w:rsid w:val="00B36AFC"/>
    <w:rsid w:val="00B36B47"/>
    <w:rsid w:val="00B376DC"/>
    <w:rsid w:val="00B37983"/>
    <w:rsid w:val="00B4123C"/>
    <w:rsid w:val="00B461FB"/>
    <w:rsid w:val="00B46F8E"/>
    <w:rsid w:val="00B471C8"/>
    <w:rsid w:val="00B5053E"/>
    <w:rsid w:val="00B521B5"/>
    <w:rsid w:val="00B52A71"/>
    <w:rsid w:val="00B54A9E"/>
    <w:rsid w:val="00B54FD1"/>
    <w:rsid w:val="00B56520"/>
    <w:rsid w:val="00B5731C"/>
    <w:rsid w:val="00B578A3"/>
    <w:rsid w:val="00B57AA0"/>
    <w:rsid w:val="00B60E9D"/>
    <w:rsid w:val="00B61769"/>
    <w:rsid w:val="00B6193A"/>
    <w:rsid w:val="00B62852"/>
    <w:rsid w:val="00B62AC7"/>
    <w:rsid w:val="00B62B5F"/>
    <w:rsid w:val="00B64214"/>
    <w:rsid w:val="00B658F4"/>
    <w:rsid w:val="00B65D3C"/>
    <w:rsid w:val="00B65FC9"/>
    <w:rsid w:val="00B666D4"/>
    <w:rsid w:val="00B66BD0"/>
    <w:rsid w:val="00B702B9"/>
    <w:rsid w:val="00B71997"/>
    <w:rsid w:val="00B71BB5"/>
    <w:rsid w:val="00B731A8"/>
    <w:rsid w:val="00B74512"/>
    <w:rsid w:val="00B74559"/>
    <w:rsid w:val="00B769C9"/>
    <w:rsid w:val="00B806A4"/>
    <w:rsid w:val="00B82405"/>
    <w:rsid w:val="00B83D11"/>
    <w:rsid w:val="00B83E6D"/>
    <w:rsid w:val="00B84060"/>
    <w:rsid w:val="00B840EC"/>
    <w:rsid w:val="00B8486E"/>
    <w:rsid w:val="00B85F7C"/>
    <w:rsid w:val="00B86888"/>
    <w:rsid w:val="00B87715"/>
    <w:rsid w:val="00B878A7"/>
    <w:rsid w:val="00B87CDA"/>
    <w:rsid w:val="00B9048F"/>
    <w:rsid w:val="00B907CF"/>
    <w:rsid w:val="00B90BBA"/>
    <w:rsid w:val="00B92B9D"/>
    <w:rsid w:val="00B937AC"/>
    <w:rsid w:val="00B937F0"/>
    <w:rsid w:val="00B9406F"/>
    <w:rsid w:val="00B9445F"/>
    <w:rsid w:val="00B962EB"/>
    <w:rsid w:val="00B97986"/>
    <w:rsid w:val="00BA1BB1"/>
    <w:rsid w:val="00BA204C"/>
    <w:rsid w:val="00BA4B31"/>
    <w:rsid w:val="00BA4E01"/>
    <w:rsid w:val="00BB0238"/>
    <w:rsid w:val="00BB151D"/>
    <w:rsid w:val="00BB168B"/>
    <w:rsid w:val="00BB212A"/>
    <w:rsid w:val="00BB3BC8"/>
    <w:rsid w:val="00BB3C39"/>
    <w:rsid w:val="00BB708C"/>
    <w:rsid w:val="00BC0230"/>
    <w:rsid w:val="00BC18AB"/>
    <w:rsid w:val="00BC18EF"/>
    <w:rsid w:val="00BC29AA"/>
    <w:rsid w:val="00BC328A"/>
    <w:rsid w:val="00BC45B5"/>
    <w:rsid w:val="00BC5D06"/>
    <w:rsid w:val="00BC6410"/>
    <w:rsid w:val="00BC65F6"/>
    <w:rsid w:val="00BC677D"/>
    <w:rsid w:val="00BC6D42"/>
    <w:rsid w:val="00BC7603"/>
    <w:rsid w:val="00BC76BA"/>
    <w:rsid w:val="00BD02E2"/>
    <w:rsid w:val="00BD18B2"/>
    <w:rsid w:val="00BD1E53"/>
    <w:rsid w:val="00BD20EB"/>
    <w:rsid w:val="00BD2115"/>
    <w:rsid w:val="00BD3845"/>
    <w:rsid w:val="00BD38CB"/>
    <w:rsid w:val="00BD3F4F"/>
    <w:rsid w:val="00BD4260"/>
    <w:rsid w:val="00BD4C02"/>
    <w:rsid w:val="00BD6D45"/>
    <w:rsid w:val="00BE0046"/>
    <w:rsid w:val="00BE02BB"/>
    <w:rsid w:val="00BE068F"/>
    <w:rsid w:val="00BE284F"/>
    <w:rsid w:val="00BE3501"/>
    <w:rsid w:val="00BE37EF"/>
    <w:rsid w:val="00BE3E06"/>
    <w:rsid w:val="00BE4079"/>
    <w:rsid w:val="00BE4FC3"/>
    <w:rsid w:val="00BE7249"/>
    <w:rsid w:val="00BE754F"/>
    <w:rsid w:val="00BF0511"/>
    <w:rsid w:val="00BF06C9"/>
    <w:rsid w:val="00BF10D6"/>
    <w:rsid w:val="00BF11A5"/>
    <w:rsid w:val="00BF11BD"/>
    <w:rsid w:val="00BF2CCF"/>
    <w:rsid w:val="00BF3207"/>
    <w:rsid w:val="00BF4C36"/>
    <w:rsid w:val="00BF4D8B"/>
    <w:rsid w:val="00BF530F"/>
    <w:rsid w:val="00BF767D"/>
    <w:rsid w:val="00BF7BF0"/>
    <w:rsid w:val="00BF7C72"/>
    <w:rsid w:val="00C00513"/>
    <w:rsid w:val="00C00617"/>
    <w:rsid w:val="00C0082C"/>
    <w:rsid w:val="00C01D9A"/>
    <w:rsid w:val="00C04D14"/>
    <w:rsid w:val="00C075CA"/>
    <w:rsid w:val="00C075EB"/>
    <w:rsid w:val="00C124ED"/>
    <w:rsid w:val="00C12FD2"/>
    <w:rsid w:val="00C146E0"/>
    <w:rsid w:val="00C14D1C"/>
    <w:rsid w:val="00C15CF7"/>
    <w:rsid w:val="00C15D65"/>
    <w:rsid w:val="00C15EC2"/>
    <w:rsid w:val="00C15FE8"/>
    <w:rsid w:val="00C16F36"/>
    <w:rsid w:val="00C175B2"/>
    <w:rsid w:val="00C20247"/>
    <w:rsid w:val="00C2087E"/>
    <w:rsid w:val="00C2228F"/>
    <w:rsid w:val="00C233A0"/>
    <w:rsid w:val="00C235AF"/>
    <w:rsid w:val="00C23794"/>
    <w:rsid w:val="00C2390C"/>
    <w:rsid w:val="00C25370"/>
    <w:rsid w:val="00C32D7A"/>
    <w:rsid w:val="00C33129"/>
    <w:rsid w:val="00C33498"/>
    <w:rsid w:val="00C36168"/>
    <w:rsid w:val="00C361A3"/>
    <w:rsid w:val="00C3669B"/>
    <w:rsid w:val="00C36DA9"/>
    <w:rsid w:val="00C36EBF"/>
    <w:rsid w:val="00C372E4"/>
    <w:rsid w:val="00C376AF"/>
    <w:rsid w:val="00C37815"/>
    <w:rsid w:val="00C37FE4"/>
    <w:rsid w:val="00C4079B"/>
    <w:rsid w:val="00C4096C"/>
    <w:rsid w:val="00C40C05"/>
    <w:rsid w:val="00C42E1C"/>
    <w:rsid w:val="00C43452"/>
    <w:rsid w:val="00C445EA"/>
    <w:rsid w:val="00C45BC5"/>
    <w:rsid w:val="00C46324"/>
    <w:rsid w:val="00C471DC"/>
    <w:rsid w:val="00C47A7B"/>
    <w:rsid w:val="00C5037A"/>
    <w:rsid w:val="00C50794"/>
    <w:rsid w:val="00C52448"/>
    <w:rsid w:val="00C53252"/>
    <w:rsid w:val="00C536A8"/>
    <w:rsid w:val="00C54B67"/>
    <w:rsid w:val="00C555D2"/>
    <w:rsid w:val="00C57223"/>
    <w:rsid w:val="00C57937"/>
    <w:rsid w:val="00C57C82"/>
    <w:rsid w:val="00C60678"/>
    <w:rsid w:val="00C62C5A"/>
    <w:rsid w:val="00C63536"/>
    <w:rsid w:val="00C6378C"/>
    <w:rsid w:val="00C637F9"/>
    <w:rsid w:val="00C644AA"/>
    <w:rsid w:val="00C6676B"/>
    <w:rsid w:val="00C67ABB"/>
    <w:rsid w:val="00C67E8F"/>
    <w:rsid w:val="00C71187"/>
    <w:rsid w:val="00C72A1D"/>
    <w:rsid w:val="00C72D8E"/>
    <w:rsid w:val="00C74D9D"/>
    <w:rsid w:val="00C76FC3"/>
    <w:rsid w:val="00C7708E"/>
    <w:rsid w:val="00C77197"/>
    <w:rsid w:val="00C779EE"/>
    <w:rsid w:val="00C82CA7"/>
    <w:rsid w:val="00C83196"/>
    <w:rsid w:val="00C83B42"/>
    <w:rsid w:val="00C83E26"/>
    <w:rsid w:val="00C847A7"/>
    <w:rsid w:val="00C8497B"/>
    <w:rsid w:val="00C857D0"/>
    <w:rsid w:val="00C86454"/>
    <w:rsid w:val="00C86480"/>
    <w:rsid w:val="00C869EC"/>
    <w:rsid w:val="00C878B3"/>
    <w:rsid w:val="00C90900"/>
    <w:rsid w:val="00C938B4"/>
    <w:rsid w:val="00C95816"/>
    <w:rsid w:val="00C95C76"/>
    <w:rsid w:val="00C96703"/>
    <w:rsid w:val="00C97313"/>
    <w:rsid w:val="00C97523"/>
    <w:rsid w:val="00C97A9D"/>
    <w:rsid w:val="00CA052B"/>
    <w:rsid w:val="00CA1668"/>
    <w:rsid w:val="00CA171F"/>
    <w:rsid w:val="00CA3AD5"/>
    <w:rsid w:val="00CA43F3"/>
    <w:rsid w:val="00CA4AE6"/>
    <w:rsid w:val="00CA52F4"/>
    <w:rsid w:val="00CA5348"/>
    <w:rsid w:val="00CB0B51"/>
    <w:rsid w:val="00CB0DC7"/>
    <w:rsid w:val="00CB1489"/>
    <w:rsid w:val="00CB17FD"/>
    <w:rsid w:val="00CB28D3"/>
    <w:rsid w:val="00CB3295"/>
    <w:rsid w:val="00CB3F5C"/>
    <w:rsid w:val="00CB442F"/>
    <w:rsid w:val="00CB4662"/>
    <w:rsid w:val="00CB4B99"/>
    <w:rsid w:val="00CB4D9F"/>
    <w:rsid w:val="00CB50D2"/>
    <w:rsid w:val="00CB5AAB"/>
    <w:rsid w:val="00CB70F7"/>
    <w:rsid w:val="00CC041A"/>
    <w:rsid w:val="00CC1625"/>
    <w:rsid w:val="00CC1953"/>
    <w:rsid w:val="00CC233D"/>
    <w:rsid w:val="00CC243D"/>
    <w:rsid w:val="00CC2D12"/>
    <w:rsid w:val="00CC30A0"/>
    <w:rsid w:val="00CC3159"/>
    <w:rsid w:val="00CC3C0D"/>
    <w:rsid w:val="00CC55F9"/>
    <w:rsid w:val="00CC7643"/>
    <w:rsid w:val="00CC771C"/>
    <w:rsid w:val="00CD0508"/>
    <w:rsid w:val="00CD0B9A"/>
    <w:rsid w:val="00CD5157"/>
    <w:rsid w:val="00CE1715"/>
    <w:rsid w:val="00CE2109"/>
    <w:rsid w:val="00CE2672"/>
    <w:rsid w:val="00CE2920"/>
    <w:rsid w:val="00CE368C"/>
    <w:rsid w:val="00CE60AA"/>
    <w:rsid w:val="00CE6275"/>
    <w:rsid w:val="00CE764E"/>
    <w:rsid w:val="00CE794B"/>
    <w:rsid w:val="00CF0964"/>
    <w:rsid w:val="00CF3A5D"/>
    <w:rsid w:val="00CF42EF"/>
    <w:rsid w:val="00CF535A"/>
    <w:rsid w:val="00D01E2E"/>
    <w:rsid w:val="00D023DA"/>
    <w:rsid w:val="00D02729"/>
    <w:rsid w:val="00D02799"/>
    <w:rsid w:val="00D036C3"/>
    <w:rsid w:val="00D046FE"/>
    <w:rsid w:val="00D05811"/>
    <w:rsid w:val="00D05824"/>
    <w:rsid w:val="00D05D07"/>
    <w:rsid w:val="00D07D9E"/>
    <w:rsid w:val="00D1007C"/>
    <w:rsid w:val="00D11C8A"/>
    <w:rsid w:val="00D12E9C"/>
    <w:rsid w:val="00D13DAC"/>
    <w:rsid w:val="00D1540C"/>
    <w:rsid w:val="00D15776"/>
    <w:rsid w:val="00D16BB2"/>
    <w:rsid w:val="00D16C2E"/>
    <w:rsid w:val="00D20418"/>
    <w:rsid w:val="00D205C1"/>
    <w:rsid w:val="00D21A73"/>
    <w:rsid w:val="00D22231"/>
    <w:rsid w:val="00D2353C"/>
    <w:rsid w:val="00D23FC2"/>
    <w:rsid w:val="00D2567D"/>
    <w:rsid w:val="00D25F1F"/>
    <w:rsid w:val="00D260A8"/>
    <w:rsid w:val="00D262DF"/>
    <w:rsid w:val="00D26AFF"/>
    <w:rsid w:val="00D26C52"/>
    <w:rsid w:val="00D26F0D"/>
    <w:rsid w:val="00D27197"/>
    <w:rsid w:val="00D34F39"/>
    <w:rsid w:val="00D34F8B"/>
    <w:rsid w:val="00D35060"/>
    <w:rsid w:val="00D408AB"/>
    <w:rsid w:val="00D41E06"/>
    <w:rsid w:val="00D42A49"/>
    <w:rsid w:val="00D42BAA"/>
    <w:rsid w:val="00D43500"/>
    <w:rsid w:val="00D43B4B"/>
    <w:rsid w:val="00D43C11"/>
    <w:rsid w:val="00D4418B"/>
    <w:rsid w:val="00D45199"/>
    <w:rsid w:val="00D5123B"/>
    <w:rsid w:val="00D5126A"/>
    <w:rsid w:val="00D5178F"/>
    <w:rsid w:val="00D521CB"/>
    <w:rsid w:val="00D52283"/>
    <w:rsid w:val="00D5342F"/>
    <w:rsid w:val="00D53FB2"/>
    <w:rsid w:val="00D5414E"/>
    <w:rsid w:val="00D54358"/>
    <w:rsid w:val="00D54848"/>
    <w:rsid w:val="00D559E9"/>
    <w:rsid w:val="00D56B99"/>
    <w:rsid w:val="00D60BBF"/>
    <w:rsid w:val="00D61779"/>
    <w:rsid w:val="00D62EB5"/>
    <w:rsid w:val="00D649D6"/>
    <w:rsid w:val="00D65252"/>
    <w:rsid w:val="00D66F5A"/>
    <w:rsid w:val="00D6745D"/>
    <w:rsid w:val="00D67E7E"/>
    <w:rsid w:val="00D7134B"/>
    <w:rsid w:val="00D713BC"/>
    <w:rsid w:val="00D714BA"/>
    <w:rsid w:val="00D74F7A"/>
    <w:rsid w:val="00D75CF3"/>
    <w:rsid w:val="00D75EE1"/>
    <w:rsid w:val="00D76783"/>
    <w:rsid w:val="00D76FA0"/>
    <w:rsid w:val="00D77991"/>
    <w:rsid w:val="00D77F86"/>
    <w:rsid w:val="00D81E00"/>
    <w:rsid w:val="00D82125"/>
    <w:rsid w:val="00D834C5"/>
    <w:rsid w:val="00D835C4"/>
    <w:rsid w:val="00D84EC3"/>
    <w:rsid w:val="00D86201"/>
    <w:rsid w:val="00D8655E"/>
    <w:rsid w:val="00D87795"/>
    <w:rsid w:val="00D87F2A"/>
    <w:rsid w:val="00D90666"/>
    <w:rsid w:val="00D907E4"/>
    <w:rsid w:val="00D90A6E"/>
    <w:rsid w:val="00D910EE"/>
    <w:rsid w:val="00D9271C"/>
    <w:rsid w:val="00D94E15"/>
    <w:rsid w:val="00D97876"/>
    <w:rsid w:val="00DA4471"/>
    <w:rsid w:val="00DA520B"/>
    <w:rsid w:val="00DA56CA"/>
    <w:rsid w:val="00DB0A3A"/>
    <w:rsid w:val="00DB1C75"/>
    <w:rsid w:val="00DB1F5A"/>
    <w:rsid w:val="00DB29DF"/>
    <w:rsid w:val="00DB2D9B"/>
    <w:rsid w:val="00DB2F43"/>
    <w:rsid w:val="00DB47EF"/>
    <w:rsid w:val="00DB7929"/>
    <w:rsid w:val="00DC1C41"/>
    <w:rsid w:val="00DC396C"/>
    <w:rsid w:val="00DD07E0"/>
    <w:rsid w:val="00DD18A3"/>
    <w:rsid w:val="00DD2D9F"/>
    <w:rsid w:val="00DD3936"/>
    <w:rsid w:val="00DD4CE9"/>
    <w:rsid w:val="00DD523F"/>
    <w:rsid w:val="00DD5EB0"/>
    <w:rsid w:val="00DD6B27"/>
    <w:rsid w:val="00DD724D"/>
    <w:rsid w:val="00DE0EF5"/>
    <w:rsid w:val="00DE2DF8"/>
    <w:rsid w:val="00DE40D4"/>
    <w:rsid w:val="00DE6C25"/>
    <w:rsid w:val="00DE7846"/>
    <w:rsid w:val="00DE7F6C"/>
    <w:rsid w:val="00DF21B2"/>
    <w:rsid w:val="00DF2BC5"/>
    <w:rsid w:val="00DF2E55"/>
    <w:rsid w:val="00DF355E"/>
    <w:rsid w:val="00DF58BC"/>
    <w:rsid w:val="00DF6EF8"/>
    <w:rsid w:val="00DF7272"/>
    <w:rsid w:val="00DF7432"/>
    <w:rsid w:val="00DF77B3"/>
    <w:rsid w:val="00E02470"/>
    <w:rsid w:val="00E03189"/>
    <w:rsid w:val="00E03403"/>
    <w:rsid w:val="00E053F7"/>
    <w:rsid w:val="00E07050"/>
    <w:rsid w:val="00E0724C"/>
    <w:rsid w:val="00E10A9A"/>
    <w:rsid w:val="00E11DE2"/>
    <w:rsid w:val="00E14C3B"/>
    <w:rsid w:val="00E14DC4"/>
    <w:rsid w:val="00E17D25"/>
    <w:rsid w:val="00E2108B"/>
    <w:rsid w:val="00E230BB"/>
    <w:rsid w:val="00E241F0"/>
    <w:rsid w:val="00E24CC1"/>
    <w:rsid w:val="00E25D26"/>
    <w:rsid w:val="00E26817"/>
    <w:rsid w:val="00E301CB"/>
    <w:rsid w:val="00E33277"/>
    <w:rsid w:val="00E33F51"/>
    <w:rsid w:val="00E342BD"/>
    <w:rsid w:val="00E34359"/>
    <w:rsid w:val="00E3456E"/>
    <w:rsid w:val="00E36E36"/>
    <w:rsid w:val="00E36E72"/>
    <w:rsid w:val="00E3789D"/>
    <w:rsid w:val="00E37A08"/>
    <w:rsid w:val="00E37D6C"/>
    <w:rsid w:val="00E37DE0"/>
    <w:rsid w:val="00E37EF8"/>
    <w:rsid w:val="00E4060E"/>
    <w:rsid w:val="00E439ED"/>
    <w:rsid w:val="00E4414A"/>
    <w:rsid w:val="00E44D74"/>
    <w:rsid w:val="00E46415"/>
    <w:rsid w:val="00E479A2"/>
    <w:rsid w:val="00E50EB8"/>
    <w:rsid w:val="00E51A08"/>
    <w:rsid w:val="00E51C42"/>
    <w:rsid w:val="00E51F79"/>
    <w:rsid w:val="00E522BB"/>
    <w:rsid w:val="00E52870"/>
    <w:rsid w:val="00E53748"/>
    <w:rsid w:val="00E54D1F"/>
    <w:rsid w:val="00E54E9F"/>
    <w:rsid w:val="00E55D95"/>
    <w:rsid w:val="00E55F5B"/>
    <w:rsid w:val="00E56A78"/>
    <w:rsid w:val="00E57335"/>
    <w:rsid w:val="00E57407"/>
    <w:rsid w:val="00E6003D"/>
    <w:rsid w:val="00E60378"/>
    <w:rsid w:val="00E608D3"/>
    <w:rsid w:val="00E60C3C"/>
    <w:rsid w:val="00E612A1"/>
    <w:rsid w:val="00E650F6"/>
    <w:rsid w:val="00E651AF"/>
    <w:rsid w:val="00E659D0"/>
    <w:rsid w:val="00E66480"/>
    <w:rsid w:val="00E66527"/>
    <w:rsid w:val="00E67D10"/>
    <w:rsid w:val="00E717FD"/>
    <w:rsid w:val="00E71A8B"/>
    <w:rsid w:val="00E71F1A"/>
    <w:rsid w:val="00E74DAF"/>
    <w:rsid w:val="00E74EB4"/>
    <w:rsid w:val="00E80947"/>
    <w:rsid w:val="00E81131"/>
    <w:rsid w:val="00E81284"/>
    <w:rsid w:val="00E82B1E"/>
    <w:rsid w:val="00E834CA"/>
    <w:rsid w:val="00E8434F"/>
    <w:rsid w:val="00E85FCB"/>
    <w:rsid w:val="00E86A7A"/>
    <w:rsid w:val="00E86DFC"/>
    <w:rsid w:val="00E87AA6"/>
    <w:rsid w:val="00E90855"/>
    <w:rsid w:val="00E91BD6"/>
    <w:rsid w:val="00E92A37"/>
    <w:rsid w:val="00E93473"/>
    <w:rsid w:val="00E93906"/>
    <w:rsid w:val="00E9475A"/>
    <w:rsid w:val="00E957BD"/>
    <w:rsid w:val="00E9682F"/>
    <w:rsid w:val="00E96F0C"/>
    <w:rsid w:val="00E978E6"/>
    <w:rsid w:val="00EA0AFB"/>
    <w:rsid w:val="00EA48FD"/>
    <w:rsid w:val="00EA563D"/>
    <w:rsid w:val="00EA5F23"/>
    <w:rsid w:val="00EA62D6"/>
    <w:rsid w:val="00EA63EF"/>
    <w:rsid w:val="00EA666B"/>
    <w:rsid w:val="00EA6984"/>
    <w:rsid w:val="00EA6BE2"/>
    <w:rsid w:val="00EB1695"/>
    <w:rsid w:val="00EB1AE0"/>
    <w:rsid w:val="00EB2CE9"/>
    <w:rsid w:val="00EB476B"/>
    <w:rsid w:val="00EB6F1C"/>
    <w:rsid w:val="00EB7075"/>
    <w:rsid w:val="00EB7DF3"/>
    <w:rsid w:val="00EC0AF9"/>
    <w:rsid w:val="00EC1525"/>
    <w:rsid w:val="00EC1867"/>
    <w:rsid w:val="00EC3716"/>
    <w:rsid w:val="00EC3C83"/>
    <w:rsid w:val="00EC3FF3"/>
    <w:rsid w:val="00EC4389"/>
    <w:rsid w:val="00ED05EC"/>
    <w:rsid w:val="00ED2A50"/>
    <w:rsid w:val="00ED2E94"/>
    <w:rsid w:val="00ED400F"/>
    <w:rsid w:val="00ED4273"/>
    <w:rsid w:val="00ED4AFA"/>
    <w:rsid w:val="00ED4C65"/>
    <w:rsid w:val="00ED6E82"/>
    <w:rsid w:val="00ED7E98"/>
    <w:rsid w:val="00EE0808"/>
    <w:rsid w:val="00EE150C"/>
    <w:rsid w:val="00EE26A3"/>
    <w:rsid w:val="00EE322A"/>
    <w:rsid w:val="00EE3680"/>
    <w:rsid w:val="00EE453F"/>
    <w:rsid w:val="00EE5FEA"/>
    <w:rsid w:val="00EE7CCB"/>
    <w:rsid w:val="00EF0527"/>
    <w:rsid w:val="00EF1517"/>
    <w:rsid w:val="00EF2767"/>
    <w:rsid w:val="00EF326C"/>
    <w:rsid w:val="00EF5040"/>
    <w:rsid w:val="00EF7227"/>
    <w:rsid w:val="00F012F6"/>
    <w:rsid w:val="00F01561"/>
    <w:rsid w:val="00F018E3"/>
    <w:rsid w:val="00F01DF8"/>
    <w:rsid w:val="00F03687"/>
    <w:rsid w:val="00F03F10"/>
    <w:rsid w:val="00F041A7"/>
    <w:rsid w:val="00F0428E"/>
    <w:rsid w:val="00F04A9D"/>
    <w:rsid w:val="00F051F8"/>
    <w:rsid w:val="00F10145"/>
    <w:rsid w:val="00F127D0"/>
    <w:rsid w:val="00F1299B"/>
    <w:rsid w:val="00F12BB4"/>
    <w:rsid w:val="00F139E6"/>
    <w:rsid w:val="00F13AF5"/>
    <w:rsid w:val="00F13C44"/>
    <w:rsid w:val="00F1760E"/>
    <w:rsid w:val="00F17E9C"/>
    <w:rsid w:val="00F215D2"/>
    <w:rsid w:val="00F23770"/>
    <w:rsid w:val="00F23863"/>
    <w:rsid w:val="00F23A92"/>
    <w:rsid w:val="00F24EFC"/>
    <w:rsid w:val="00F261B7"/>
    <w:rsid w:val="00F2681D"/>
    <w:rsid w:val="00F2705A"/>
    <w:rsid w:val="00F2738B"/>
    <w:rsid w:val="00F2744B"/>
    <w:rsid w:val="00F2747B"/>
    <w:rsid w:val="00F27C8C"/>
    <w:rsid w:val="00F31734"/>
    <w:rsid w:val="00F31FAC"/>
    <w:rsid w:val="00F32460"/>
    <w:rsid w:val="00F325A9"/>
    <w:rsid w:val="00F3284F"/>
    <w:rsid w:val="00F32DAF"/>
    <w:rsid w:val="00F33361"/>
    <w:rsid w:val="00F34B87"/>
    <w:rsid w:val="00F34E7E"/>
    <w:rsid w:val="00F406AF"/>
    <w:rsid w:val="00F40E29"/>
    <w:rsid w:val="00F41062"/>
    <w:rsid w:val="00F41938"/>
    <w:rsid w:val="00F44B47"/>
    <w:rsid w:val="00F45283"/>
    <w:rsid w:val="00F50312"/>
    <w:rsid w:val="00F52078"/>
    <w:rsid w:val="00F52342"/>
    <w:rsid w:val="00F52BBF"/>
    <w:rsid w:val="00F5549D"/>
    <w:rsid w:val="00F5724F"/>
    <w:rsid w:val="00F5771B"/>
    <w:rsid w:val="00F57C4D"/>
    <w:rsid w:val="00F601F1"/>
    <w:rsid w:val="00F60882"/>
    <w:rsid w:val="00F615FE"/>
    <w:rsid w:val="00F619D2"/>
    <w:rsid w:val="00F64613"/>
    <w:rsid w:val="00F649EB"/>
    <w:rsid w:val="00F65A17"/>
    <w:rsid w:val="00F65E02"/>
    <w:rsid w:val="00F66813"/>
    <w:rsid w:val="00F66A32"/>
    <w:rsid w:val="00F70016"/>
    <w:rsid w:val="00F708D0"/>
    <w:rsid w:val="00F7098C"/>
    <w:rsid w:val="00F72D9A"/>
    <w:rsid w:val="00F74C08"/>
    <w:rsid w:val="00F75665"/>
    <w:rsid w:val="00F80B0A"/>
    <w:rsid w:val="00F8150E"/>
    <w:rsid w:val="00F81583"/>
    <w:rsid w:val="00F826B9"/>
    <w:rsid w:val="00F84205"/>
    <w:rsid w:val="00F85B2F"/>
    <w:rsid w:val="00F85F1F"/>
    <w:rsid w:val="00F87092"/>
    <w:rsid w:val="00F87208"/>
    <w:rsid w:val="00F873E2"/>
    <w:rsid w:val="00F87437"/>
    <w:rsid w:val="00F878C8"/>
    <w:rsid w:val="00F91229"/>
    <w:rsid w:val="00F91B67"/>
    <w:rsid w:val="00F92ECA"/>
    <w:rsid w:val="00F93B25"/>
    <w:rsid w:val="00F93C81"/>
    <w:rsid w:val="00F94A7F"/>
    <w:rsid w:val="00F95C9D"/>
    <w:rsid w:val="00F95ED2"/>
    <w:rsid w:val="00F96BF0"/>
    <w:rsid w:val="00FA0158"/>
    <w:rsid w:val="00FA022E"/>
    <w:rsid w:val="00FA0AB7"/>
    <w:rsid w:val="00FA1DD5"/>
    <w:rsid w:val="00FA3654"/>
    <w:rsid w:val="00FA45A4"/>
    <w:rsid w:val="00FA45EC"/>
    <w:rsid w:val="00FA4D0C"/>
    <w:rsid w:val="00FA6F9F"/>
    <w:rsid w:val="00FA7C51"/>
    <w:rsid w:val="00FA7CE8"/>
    <w:rsid w:val="00FB178D"/>
    <w:rsid w:val="00FB1A17"/>
    <w:rsid w:val="00FB2104"/>
    <w:rsid w:val="00FB22BC"/>
    <w:rsid w:val="00FB255C"/>
    <w:rsid w:val="00FB4849"/>
    <w:rsid w:val="00FB5703"/>
    <w:rsid w:val="00FB638D"/>
    <w:rsid w:val="00FB666F"/>
    <w:rsid w:val="00FB723D"/>
    <w:rsid w:val="00FB730E"/>
    <w:rsid w:val="00FB73D8"/>
    <w:rsid w:val="00FB7D4D"/>
    <w:rsid w:val="00FC0FE8"/>
    <w:rsid w:val="00FC1715"/>
    <w:rsid w:val="00FC1A68"/>
    <w:rsid w:val="00FC32CF"/>
    <w:rsid w:val="00FC4AB6"/>
    <w:rsid w:val="00FC6578"/>
    <w:rsid w:val="00FC6C8A"/>
    <w:rsid w:val="00FC7619"/>
    <w:rsid w:val="00FD1424"/>
    <w:rsid w:val="00FD4D02"/>
    <w:rsid w:val="00FD55C6"/>
    <w:rsid w:val="00FD5D13"/>
    <w:rsid w:val="00FD6A36"/>
    <w:rsid w:val="00FD6A41"/>
    <w:rsid w:val="00FE0A69"/>
    <w:rsid w:val="00FE0BD6"/>
    <w:rsid w:val="00FE0CEC"/>
    <w:rsid w:val="00FE0D80"/>
    <w:rsid w:val="00FE19C6"/>
    <w:rsid w:val="00FE2FA1"/>
    <w:rsid w:val="00FE357C"/>
    <w:rsid w:val="00FE688E"/>
    <w:rsid w:val="00FF149F"/>
    <w:rsid w:val="00FF219D"/>
    <w:rsid w:val="00FF21DA"/>
    <w:rsid w:val="00FF444E"/>
    <w:rsid w:val="00FF4571"/>
    <w:rsid w:val="00FF45D5"/>
    <w:rsid w:val="00FF4947"/>
    <w:rsid w:val="00FF62E7"/>
    <w:rsid w:val="00FF7A03"/>
    <w:rsid w:val="01671FEE"/>
    <w:rsid w:val="075E5307"/>
    <w:rsid w:val="09185051"/>
    <w:rsid w:val="096B34BE"/>
    <w:rsid w:val="0BC10480"/>
    <w:rsid w:val="0E641768"/>
    <w:rsid w:val="12022F70"/>
    <w:rsid w:val="17743055"/>
    <w:rsid w:val="18107474"/>
    <w:rsid w:val="18B708FC"/>
    <w:rsid w:val="1D325891"/>
    <w:rsid w:val="244C3506"/>
    <w:rsid w:val="292E0E9C"/>
    <w:rsid w:val="2FB7169C"/>
    <w:rsid w:val="30DF704E"/>
    <w:rsid w:val="318F57B2"/>
    <w:rsid w:val="392E443B"/>
    <w:rsid w:val="396E146A"/>
    <w:rsid w:val="3D9B229B"/>
    <w:rsid w:val="41AA0555"/>
    <w:rsid w:val="44576BD6"/>
    <w:rsid w:val="49A57452"/>
    <w:rsid w:val="51ED4DB3"/>
    <w:rsid w:val="52CF270B"/>
    <w:rsid w:val="56E0584B"/>
    <w:rsid w:val="5EA42985"/>
    <w:rsid w:val="605356A8"/>
    <w:rsid w:val="61133537"/>
    <w:rsid w:val="68A23436"/>
    <w:rsid w:val="777C2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53F98C-D1F5-4B0A-8929-9C0645CB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lsdException w:name="annotation text"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6"/>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6">
    <w:name w:val="heading 6"/>
    <w:basedOn w:val="a"/>
    <w:next w:val="a"/>
    <w:qFormat/>
    <w:pPr>
      <w:keepNext/>
      <w:keepLines/>
      <w:numPr>
        <w:ilvl w:val="5"/>
        <w:numId w:val="1"/>
      </w:numPr>
      <w:spacing w:before="240" w:after="64" w:line="320" w:lineRule="auto"/>
      <w:outlineLvl w:val="5"/>
    </w:pPr>
    <w:rPr>
      <w:rFonts w:ascii="Arial" w:eastAsia="黑体" w:hAnsi="Arial"/>
      <w:b/>
      <w:sz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b/>
      <w:bCs/>
      <w:kern w:val="44"/>
      <w:sz w:val="44"/>
      <w:szCs w:val="44"/>
    </w:rPr>
  </w:style>
  <w:style w:type="character" w:customStyle="1" w:styleId="2Char">
    <w:name w:val="标题 2 Char"/>
    <w:link w:val="2"/>
    <w:rPr>
      <w:rFonts w:ascii="Cambria" w:eastAsia="宋体" w:hAnsi="Cambria" w:cs="Times New Roman"/>
      <w:b/>
      <w:bCs/>
      <w:kern w:val="2"/>
      <w:sz w:val="32"/>
      <w:szCs w:val="32"/>
    </w:rPr>
  </w:style>
  <w:style w:type="character" w:customStyle="1" w:styleId="3Char">
    <w:name w:val="标题 3 Char"/>
    <w:link w:val="3"/>
    <w:semiHidden/>
    <w:rPr>
      <w:b/>
      <w:bCs/>
      <w:kern w:val="2"/>
      <w:sz w:val="32"/>
      <w:szCs w:val="32"/>
    </w:rPr>
  </w:style>
  <w:style w:type="paragraph" w:styleId="a3">
    <w:name w:val="Normal Indent"/>
    <w:basedOn w:val="a"/>
    <w:uiPriority w:val="99"/>
    <w:unhideWhenUsed/>
    <w:pPr>
      <w:ind w:firstLineChars="200" w:firstLine="420"/>
    </w:pPr>
    <w:rPr>
      <w:rFonts w:ascii="等线" w:eastAsia="等线" w:hAnsi="等线"/>
      <w:szCs w:val="22"/>
    </w:rPr>
  </w:style>
  <w:style w:type="paragraph" w:styleId="a4">
    <w:name w:val="annotation text"/>
    <w:basedOn w:val="a"/>
    <w:link w:val="Char"/>
    <w:qFormat/>
    <w:pPr>
      <w:jc w:val="left"/>
    </w:pPr>
    <w:rPr>
      <w:rFonts w:ascii="Calibri" w:hAnsi="Calibri"/>
      <w:szCs w:val="22"/>
    </w:rPr>
  </w:style>
  <w:style w:type="character" w:customStyle="1" w:styleId="Char">
    <w:name w:val="批注文字 Char"/>
    <w:link w:val="a4"/>
    <w:rPr>
      <w:rFonts w:ascii="Calibri" w:hAnsi="Calibri"/>
      <w:kern w:val="2"/>
      <w:sz w:val="21"/>
      <w:szCs w:val="22"/>
    </w:rPr>
  </w:style>
  <w:style w:type="paragraph" w:styleId="a5">
    <w:name w:val="Body Text"/>
    <w:basedOn w:val="a"/>
    <w:link w:val="Char0"/>
    <w:pPr>
      <w:tabs>
        <w:tab w:val="left" w:pos="567"/>
      </w:tabs>
      <w:spacing w:before="120" w:line="22" w:lineRule="atLeast"/>
    </w:pPr>
    <w:rPr>
      <w:rFonts w:ascii="宋体" w:hAnsi="宋体"/>
      <w:sz w:val="24"/>
    </w:rPr>
  </w:style>
  <w:style w:type="character" w:customStyle="1" w:styleId="Char0">
    <w:name w:val="正文文本 Char"/>
    <w:link w:val="a5"/>
    <w:rPr>
      <w:rFonts w:ascii="宋体" w:hAnsi="宋体"/>
      <w:kern w:val="2"/>
      <w:sz w:val="24"/>
      <w:szCs w:val="24"/>
    </w:rPr>
  </w:style>
  <w:style w:type="paragraph" w:styleId="a6">
    <w:name w:val="Body Text Indent"/>
    <w:basedOn w:val="a"/>
    <w:pPr>
      <w:spacing w:after="120"/>
      <w:ind w:leftChars="200" w:left="420"/>
    </w:pPr>
  </w:style>
  <w:style w:type="paragraph" w:styleId="a7">
    <w:name w:val="Plain Text"/>
    <w:basedOn w:val="a"/>
    <w:link w:val="Char1"/>
    <w:qFormat/>
    <w:rPr>
      <w:rFonts w:ascii="宋体" w:hAnsi="Courier New"/>
      <w:szCs w:val="21"/>
    </w:rPr>
  </w:style>
  <w:style w:type="character" w:customStyle="1" w:styleId="Char1">
    <w:name w:val="纯文本 Char"/>
    <w:link w:val="a7"/>
    <w:qFormat/>
    <w:rPr>
      <w:rFonts w:ascii="宋体" w:hAnsi="Courier New"/>
      <w:kern w:val="2"/>
      <w:sz w:val="21"/>
      <w:szCs w:val="21"/>
    </w:rPr>
  </w:style>
  <w:style w:type="paragraph" w:styleId="20">
    <w:name w:val="Body Text Indent 2"/>
    <w:basedOn w:val="a"/>
    <w:pPr>
      <w:spacing w:after="120" w:line="480" w:lineRule="auto"/>
      <w:ind w:leftChars="200" w:left="420"/>
    </w:pPr>
  </w:style>
  <w:style w:type="paragraph" w:styleId="a8">
    <w:name w:val="Balloon Text"/>
    <w:basedOn w:val="a"/>
    <w:semiHidden/>
    <w:rPr>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a"/>
    <w:rPr>
      <w:kern w:val="2"/>
      <w:sz w:val="18"/>
      <w:szCs w:val="18"/>
    </w:rPr>
  </w:style>
  <w:style w:type="paragraph" w:styleId="ab">
    <w:name w:val="Subtitle"/>
    <w:basedOn w:val="a"/>
    <w:next w:val="a"/>
    <w:link w:val="Char3"/>
    <w:qFormat/>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b"/>
    <w:rPr>
      <w:rFonts w:ascii="Cambria" w:hAnsi="Cambria" w:cs="Times New Roman"/>
      <w:b/>
      <w:bCs/>
      <w:kern w:val="28"/>
      <w:sz w:val="32"/>
      <w:szCs w:val="32"/>
    </w:rPr>
  </w:style>
  <w:style w:type="paragraph" w:styleId="ac">
    <w:name w:val="Normal (Web)"/>
    <w:basedOn w:val="a"/>
    <w:pPr>
      <w:widowControl/>
      <w:spacing w:before="100" w:beforeAutospacing="1" w:after="100" w:afterAutospacing="1"/>
      <w:jc w:val="left"/>
    </w:pPr>
    <w:rPr>
      <w:rFonts w:ascii="宋体" w:hAnsi="宋体" w:hint="eastAsia"/>
      <w:kern w:val="0"/>
      <w:sz w:val="24"/>
    </w:rPr>
  </w:style>
  <w:style w:type="paragraph" w:styleId="ad">
    <w:name w:val="Title"/>
    <w:basedOn w:val="a"/>
    <w:next w:val="a"/>
    <w:link w:val="Char4"/>
    <w:qFormat/>
    <w:pPr>
      <w:spacing w:before="240" w:after="60"/>
      <w:jc w:val="center"/>
      <w:outlineLvl w:val="0"/>
    </w:pPr>
    <w:rPr>
      <w:rFonts w:ascii="Cambria" w:hAnsi="Cambria"/>
      <w:b/>
      <w:bCs/>
      <w:sz w:val="32"/>
      <w:szCs w:val="32"/>
    </w:rPr>
  </w:style>
  <w:style w:type="character" w:customStyle="1" w:styleId="Char4">
    <w:name w:val="标题 Char"/>
    <w:link w:val="ad"/>
    <w:rPr>
      <w:rFonts w:ascii="Cambria" w:hAnsi="Cambria"/>
      <w:b/>
      <w:bCs/>
      <w:kern w:val="2"/>
      <w:sz w:val="32"/>
      <w:szCs w:val="32"/>
    </w:rPr>
  </w:style>
  <w:style w:type="paragraph" w:styleId="ae">
    <w:name w:val="annotation subject"/>
    <w:basedOn w:val="a4"/>
    <w:next w:val="a4"/>
    <w:link w:val="Char5"/>
    <w:rPr>
      <w:rFonts w:ascii="Times New Roman" w:hAnsi="Times New Roman"/>
      <w:b/>
      <w:bCs/>
      <w:szCs w:val="24"/>
    </w:rPr>
  </w:style>
  <w:style w:type="character" w:customStyle="1" w:styleId="Char5">
    <w:name w:val="批注主题 Char"/>
    <w:link w:val="ae"/>
    <w:rPr>
      <w:rFonts w:ascii="Calibri" w:hAnsi="Calibri"/>
      <w:b/>
      <w:bCs/>
      <w:kern w:val="2"/>
      <w:sz w:val="21"/>
      <w:szCs w:val="24"/>
    </w:rPr>
  </w:style>
  <w:style w:type="paragraph" w:styleId="af">
    <w:name w:val="Body Text First Indent"/>
    <w:basedOn w:val="a5"/>
    <w:link w:val="Char6"/>
    <w:pPr>
      <w:tabs>
        <w:tab w:val="clear" w:pos="567"/>
      </w:tabs>
      <w:spacing w:before="0" w:after="120" w:line="240" w:lineRule="auto"/>
      <w:ind w:firstLineChars="100" w:firstLine="420"/>
    </w:pPr>
    <w:rPr>
      <w:rFonts w:ascii="Times New Roman" w:hAnsi="Times New Roman"/>
      <w:sz w:val="21"/>
    </w:rPr>
  </w:style>
  <w:style w:type="character" w:customStyle="1" w:styleId="Char6">
    <w:name w:val="正文首行缩进 Char"/>
    <w:link w:val="af"/>
    <w:rPr>
      <w:rFonts w:ascii="宋体" w:hAnsi="宋体"/>
      <w:kern w:val="2"/>
      <w:sz w:val="21"/>
      <w:szCs w:val="24"/>
    </w:rPr>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page number"/>
  </w:style>
  <w:style w:type="character" w:styleId="af3">
    <w:name w:val="Hyperlink"/>
    <w:rPr>
      <w:color w:val="0000FF"/>
      <w:u w:val="single"/>
    </w:rPr>
  </w:style>
  <w:style w:type="character" w:styleId="af4">
    <w:name w:val="annotation reference"/>
    <w:rPr>
      <w:sz w:val="21"/>
      <w:szCs w:val="21"/>
    </w:rPr>
  </w:style>
  <w:style w:type="character" w:customStyle="1" w:styleId="Char7">
    <w:name w:val="列出段落 Char"/>
    <w:link w:val="af5"/>
    <w:qFormat/>
    <w:rPr>
      <w:rFonts w:ascii="Calibri" w:hAnsi="Calibri"/>
      <w:kern w:val="2"/>
      <w:sz w:val="21"/>
      <w:szCs w:val="22"/>
    </w:rPr>
  </w:style>
  <w:style w:type="paragraph" w:styleId="af5">
    <w:name w:val="List Paragraph"/>
    <w:basedOn w:val="a"/>
    <w:link w:val="Char7"/>
    <w:uiPriority w:val="34"/>
    <w:qFormat/>
    <w:pPr>
      <w:ind w:firstLineChars="200" w:firstLine="420"/>
    </w:pPr>
    <w:rPr>
      <w:rFonts w:ascii="Calibri" w:hAnsi="Calibri"/>
      <w:szCs w:val="22"/>
    </w:rPr>
  </w:style>
  <w:style w:type="character" w:customStyle="1" w:styleId="Char10">
    <w:name w:val="标题 Char1"/>
    <w:rPr>
      <w:rFonts w:ascii="Cambria" w:hAnsi="Cambria" w:cs="Times New Roman"/>
      <w:b/>
      <w:bCs/>
      <w:kern w:val="2"/>
      <w:sz w:val="32"/>
      <w:szCs w:val="32"/>
    </w:rPr>
  </w:style>
  <w:style w:type="character" w:customStyle="1" w:styleId="1Char0">
    <w:name w:val="样式1 Char"/>
    <w:link w:val="10"/>
    <w:rPr>
      <w:rFonts w:ascii="宋体" w:hAnsi="宋体"/>
      <w:sz w:val="21"/>
    </w:rPr>
  </w:style>
  <w:style w:type="paragraph" w:customStyle="1" w:styleId="10">
    <w:name w:val="样式1"/>
    <w:basedOn w:val="a"/>
    <w:link w:val="1Char0"/>
    <w:pPr>
      <w:numPr>
        <w:numId w:val="2"/>
      </w:numPr>
      <w:tabs>
        <w:tab w:val="left" w:pos="709"/>
        <w:tab w:val="left" w:pos="1843"/>
      </w:tabs>
      <w:adjustRightInd w:val="0"/>
      <w:textAlignment w:val="baseline"/>
    </w:pPr>
    <w:rPr>
      <w:rFonts w:ascii="宋体" w:hAnsi="宋体"/>
      <w:kern w:val="0"/>
      <w:szCs w:val="20"/>
    </w:rPr>
  </w:style>
  <w:style w:type="paragraph" w:customStyle="1" w:styleId="af6">
    <w:name w:val="样式 宋体 五号 两端对齐 行距: 单倍行距"/>
    <w:basedOn w:val="a"/>
    <w:semiHidden/>
    <w:qFormat/>
    <w:pPr>
      <w:numPr>
        <w:numId w:val="2"/>
      </w:numPr>
      <w:tabs>
        <w:tab w:val="left" w:pos="709"/>
        <w:tab w:val="left" w:pos="1843"/>
      </w:tabs>
      <w:adjustRightInd w:val="0"/>
      <w:ind w:left="0" w:firstLine="0"/>
    </w:pPr>
    <w:rPr>
      <w:rFonts w:ascii="宋体" w:hAnsi="宋体" w:cs="宋体"/>
      <w:kern w:val="0"/>
      <w:szCs w:val="20"/>
    </w:rPr>
  </w:style>
  <w:style w:type="paragraph" w:customStyle="1" w:styleId="11">
    <w:name w:val="彩色列表1"/>
    <w:basedOn w:val="a"/>
    <w:qFormat/>
    <w:pPr>
      <w:ind w:firstLineChars="200" w:firstLine="420"/>
    </w:pPr>
    <w:rPr>
      <w:rFonts w:ascii="Calibri" w:hAnsi="Calibri"/>
      <w:szCs w:val="22"/>
    </w:rPr>
  </w:style>
  <w:style w:type="table" w:customStyle="1" w:styleId="12">
    <w:name w:val="网格型1"/>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next w:val="a"/>
    <w:link w:val="DefaultCharChar"/>
    <w:qFormat/>
    <w:pPr>
      <w:widowControl w:val="0"/>
      <w:autoSpaceDE w:val="0"/>
      <w:autoSpaceDN w:val="0"/>
      <w:adjustRightInd w:val="0"/>
    </w:pPr>
    <w:rPr>
      <w:rFonts w:ascii="Calibri" w:hAnsi="Calibri"/>
      <w:color w:val="000000"/>
      <w:kern w:val="2"/>
      <w:sz w:val="24"/>
      <w:szCs w:val="24"/>
    </w:rPr>
  </w:style>
  <w:style w:type="character" w:customStyle="1" w:styleId="DefaultCharChar">
    <w:name w:val="Default Char Char"/>
    <w:link w:val="Default"/>
    <w:qFormat/>
    <w:rPr>
      <w:rFonts w:ascii="Calibri" w:hAnsi="Calibri"/>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689</Words>
  <Characters>3929</Characters>
  <Application>Microsoft Office Word</Application>
  <DocSecurity>0</DocSecurity>
  <PresentationFormat/>
  <Lines>32</Lines>
  <Paragraphs>9</Paragraphs>
  <Slides>0</Slides>
  <Notes>0</Notes>
  <HiddenSlides>0</HiddenSlides>
  <MMClips>0</MMClips>
  <ScaleCrop>false</ScaleCrop>
  <Company>微软中国</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第八章</dc:title>
  <dc:subject/>
  <dc:creator>微软用户</dc:creator>
  <cp:keywords/>
  <cp:lastModifiedBy>fang</cp:lastModifiedBy>
  <cp:revision>2</cp:revision>
  <cp:lastPrinted>2023-05-15T03:07:00Z</cp:lastPrinted>
  <dcterms:created xsi:type="dcterms:W3CDTF">2023-05-19T06:36:00Z</dcterms:created>
  <dcterms:modified xsi:type="dcterms:W3CDTF">2023-05-19T06:36:00Z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FA4C7A95ED5B426BB706504A22E30F75_13</vt:lpwstr>
  </property>
</Properties>
</file>