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A4" w:rsidRPr="001C2ECD" w:rsidRDefault="00D01E38" w:rsidP="007876A4">
      <w:pPr>
        <w:pStyle w:val="a7"/>
        <w:jc w:val="center"/>
        <w:rPr>
          <w:rFonts w:ascii="仿宋_GB2312" w:eastAsia="仿宋_GB2312" w:hAnsi="Times New Roman" w:cs="Times New Roman"/>
          <w:b/>
          <w:sz w:val="28"/>
          <w:szCs w:val="28"/>
        </w:rPr>
      </w:pPr>
      <w:bookmarkStart w:id="0" w:name="_Toc9894"/>
      <w:bookmarkStart w:id="1" w:name="_Toc15680"/>
      <w:r w:rsidRPr="001C2ECD">
        <w:rPr>
          <w:rFonts w:ascii="仿宋_GB2312" w:eastAsia="仿宋_GB2312" w:hAnsi="Times New Roman" w:cs="Times New Roman" w:hint="eastAsia"/>
          <w:b/>
          <w:sz w:val="28"/>
          <w:szCs w:val="28"/>
        </w:rPr>
        <w:t>附件1：中华女子学院数据中心oracle数据库数据备份与安全监控服务采购项目需求</w:t>
      </w:r>
    </w:p>
    <w:p w:rsidR="00D01E38" w:rsidRPr="001C2ECD" w:rsidRDefault="00D01E38" w:rsidP="00D01E38">
      <w:pPr>
        <w:pStyle w:val="a7"/>
        <w:rPr>
          <w:rFonts w:ascii="仿宋_GB2312" w:eastAsia="仿宋_GB2312" w:hAnsi="Times New Roman" w:cs="Times New Roman"/>
          <w:sz w:val="28"/>
          <w:szCs w:val="28"/>
        </w:rPr>
      </w:pPr>
      <w:r w:rsidRPr="001C2ECD">
        <w:rPr>
          <w:rFonts w:ascii="仿宋_GB2312" w:eastAsia="仿宋_GB2312" w:hAnsi="Times New Roman" w:cs="Times New Roman" w:hint="eastAsia"/>
          <w:sz w:val="28"/>
          <w:szCs w:val="28"/>
        </w:rPr>
        <w:t>一、</w:t>
      </w:r>
      <w:r w:rsidRPr="001C2ECD">
        <w:rPr>
          <w:rFonts w:ascii="仿宋_GB2312" w:eastAsia="仿宋_GB2312" w:hAnsi="Times New Roman" w:cs="Times New Roman"/>
          <w:sz w:val="28"/>
          <w:szCs w:val="28"/>
        </w:rPr>
        <w:t>项目</w:t>
      </w:r>
      <w:r w:rsidRPr="001C2ECD">
        <w:rPr>
          <w:rFonts w:ascii="仿宋_GB2312" w:eastAsia="仿宋_GB2312" w:hAnsi="Times New Roman" w:cs="Times New Roman" w:hint="eastAsia"/>
          <w:sz w:val="28"/>
          <w:szCs w:val="28"/>
        </w:rPr>
        <w:t>情况介绍</w:t>
      </w:r>
    </w:p>
    <w:p w:rsidR="00D01E38" w:rsidRPr="001C2ECD" w:rsidRDefault="00D01E38" w:rsidP="00D01E38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C2ECD">
        <w:rPr>
          <w:rFonts w:ascii="仿宋_GB2312" w:eastAsia="仿宋_GB2312" w:hAnsi="Times New Roman" w:cs="Times New Roman" w:hint="eastAsia"/>
          <w:sz w:val="28"/>
          <w:szCs w:val="28"/>
        </w:rPr>
        <w:t>采购数据中心oracle数据库数据备份与安全监控服务，保证数据中心数据库的正常运行，同时对我校数据库及时的进行备份与安全监控。</w:t>
      </w:r>
    </w:p>
    <w:p w:rsidR="00D01E38" w:rsidRPr="00D01E38" w:rsidRDefault="00D01E38" w:rsidP="00D01E38">
      <w:pPr>
        <w:pStyle w:val="a7"/>
        <w:rPr>
          <w:rFonts w:ascii="仿宋_GB2312" w:eastAsia="仿宋_GB2312" w:hAnsi="Times New Roman" w:cs="Times New Roman"/>
          <w:sz w:val="28"/>
          <w:szCs w:val="28"/>
        </w:rPr>
      </w:pPr>
      <w:r w:rsidRPr="001C2ECD">
        <w:rPr>
          <w:rFonts w:ascii="仿宋_GB2312" w:eastAsia="仿宋_GB2312" w:hAnsi="Times New Roman" w:cs="Times New Roman" w:hint="eastAsia"/>
          <w:sz w:val="28"/>
          <w:szCs w:val="28"/>
        </w:rPr>
        <w:t>二、</w:t>
      </w:r>
      <w:r w:rsidRPr="001C2ECD">
        <w:rPr>
          <w:rFonts w:ascii="仿宋_GB2312" w:eastAsia="仿宋_GB2312" w:hAnsi="Times New Roman" w:cs="Times New Roman"/>
          <w:sz w:val="28"/>
          <w:szCs w:val="28"/>
        </w:rPr>
        <w:t>技术要求</w:t>
      </w:r>
    </w:p>
    <w:p w:rsidR="007876A4" w:rsidRPr="003C75B3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trike/>
          <w:sz w:val="28"/>
          <w:szCs w:val="28"/>
        </w:rPr>
      </w:pPr>
      <w:r w:rsidRPr="00BE77BF">
        <w:rPr>
          <w:rFonts w:ascii="仿宋_GB2312" w:eastAsia="仿宋_GB2312" w:hAnsi="Times New Roman" w:cs="Times New Roman" w:hint="eastAsia"/>
          <w:sz w:val="28"/>
          <w:szCs w:val="28"/>
        </w:rPr>
        <w:t>数据</w:t>
      </w:r>
      <w:r w:rsidRPr="00BE77BF">
        <w:rPr>
          <w:rFonts w:ascii="仿宋_GB2312" w:eastAsia="仿宋_GB2312" w:hAnsi="Times New Roman" w:cs="Times New Roman"/>
          <w:sz w:val="28"/>
          <w:szCs w:val="28"/>
        </w:rPr>
        <w:t>中心</w:t>
      </w:r>
      <w:r>
        <w:rPr>
          <w:rFonts w:ascii="仿宋_GB2312" w:eastAsia="仿宋_GB2312" w:hAnsi="Times New Roman" w:cs="Times New Roman"/>
          <w:sz w:val="28"/>
          <w:szCs w:val="28"/>
        </w:rPr>
        <w:t>O</w:t>
      </w:r>
      <w:r w:rsidRPr="00BE77BF">
        <w:rPr>
          <w:rFonts w:ascii="仿宋_GB2312" w:eastAsia="仿宋_GB2312" w:hAnsi="Times New Roman" w:cs="Times New Roman"/>
          <w:sz w:val="28"/>
          <w:szCs w:val="28"/>
        </w:rPr>
        <w:t>racle数据库数据备份与安全监控服务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主要负责</w:t>
      </w:r>
      <w:r>
        <w:rPr>
          <w:rFonts w:ascii="仿宋_GB2312" w:eastAsia="仿宋_GB2312" w:hAnsi="Times New Roman" w:cs="Times New Roman" w:hint="eastAsia"/>
          <w:sz w:val="28"/>
          <w:szCs w:val="28"/>
        </w:rPr>
        <w:t>维护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我</w:t>
      </w:r>
      <w:r>
        <w:rPr>
          <w:rFonts w:ascii="仿宋_GB2312" w:eastAsia="仿宋_GB2312" w:hAnsi="Times New Roman" w:cs="Times New Roman" w:hint="eastAsia"/>
          <w:sz w:val="28"/>
          <w:szCs w:val="28"/>
        </w:rPr>
        <w:t>校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数据中心</w:t>
      </w:r>
      <w:r>
        <w:rPr>
          <w:rFonts w:ascii="仿宋_GB2312" w:eastAsia="仿宋_GB2312" w:hAnsi="Times New Roman" w:cs="Times New Roman"/>
          <w:sz w:val="28"/>
          <w:szCs w:val="28"/>
        </w:rPr>
        <w:t>O</w:t>
      </w:r>
      <w:r>
        <w:rPr>
          <w:rFonts w:ascii="仿宋_GB2312" w:eastAsia="仿宋_GB2312" w:hAnsi="Times New Roman" w:cs="Times New Roman" w:hint="eastAsia"/>
          <w:sz w:val="28"/>
          <w:szCs w:val="28"/>
        </w:rPr>
        <w:t>racle</w:t>
      </w:r>
      <w:r>
        <w:rPr>
          <w:rFonts w:ascii="仿宋_GB2312" w:eastAsia="仿宋_GB2312" w:hAnsi="Times New Roman" w:cs="Times New Roman"/>
          <w:sz w:val="28"/>
          <w:szCs w:val="28"/>
        </w:rPr>
        <w:t>数据库及</w:t>
      </w:r>
      <w:r>
        <w:rPr>
          <w:rFonts w:ascii="仿宋_GB2312" w:eastAsia="仿宋_GB2312" w:hAnsi="Times New Roman" w:cs="Times New Roman" w:hint="eastAsia"/>
          <w:sz w:val="28"/>
          <w:szCs w:val="28"/>
        </w:rPr>
        <w:t>相关</w:t>
      </w:r>
      <w:r>
        <w:rPr>
          <w:rFonts w:ascii="仿宋_GB2312" w:eastAsia="仿宋_GB2312" w:hAnsi="Times New Roman" w:cs="Times New Roman"/>
          <w:sz w:val="28"/>
          <w:szCs w:val="28"/>
        </w:rPr>
        <w:t>软硬件的</w:t>
      </w:r>
      <w:r>
        <w:rPr>
          <w:rFonts w:ascii="仿宋_GB2312" w:eastAsia="仿宋_GB2312" w:hAnsi="Times New Roman" w:cs="Times New Roman" w:hint="eastAsia"/>
          <w:sz w:val="28"/>
          <w:szCs w:val="28"/>
        </w:rPr>
        <w:t>维护</w:t>
      </w:r>
      <w:r>
        <w:rPr>
          <w:rFonts w:ascii="仿宋_GB2312" w:eastAsia="仿宋_GB2312" w:hAnsi="Times New Roman" w:cs="Times New Roman"/>
          <w:sz w:val="28"/>
          <w:szCs w:val="28"/>
        </w:rPr>
        <w:t>，包括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：ORACLE数据库、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O</w:t>
      </w:r>
      <w:r>
        <w:rPr>
          <w:rFonts w:ascii="仿宋_GB2312" w:eastAsia="仿宋_GB2312" w:hAnsi="Times New Roman" w:cs="Times New Roman"/>
          <w:sz w:val="28"/>
          <w:szCs w:val="28"/>
        </w:rPr>
        <w:t>RACLE RAC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Linux操作系统、Windows操作系统、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补丁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升级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/>
          <w:sz w:val="28"/>
          <w:szCs w:val="28"/>
        </w:rPr>
        <w:t>数据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备份、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数据</w:t>
      </w:r>
      <w:r>
        <w:rPr>
          <w:rFonts w:ascii="仿宋_GB2312" w:eastAsia="仿宋_GB2312" w:hAnsi="Times New Roman" w:cs="Times New Roman"/>
          <w:sz w:val="28"/>
          <w:szCs w:val="28"/>
        </w:rPr>
        <w:t>迁移、数据库优化、数据库监控检查、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应急保障。</w:t>
      </w:r>
    </w:p>
    <w:p w:rsidR="007876A4" w:rsidRPr="000140B9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负责建立和维护系统软件并做好软件配置库，尤其针对虚拟机，需要动态虚拟化资源分配，并配合相关虚拟机硬件X86服务器资源做好资源分配变更。</w:t>
      </w:r>
    </w:p>
    <w:p w:rsidR="007876A4" w:rsidRPr="000140B9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负责系统软件日常监控，包括监控系统运行状态、性能状态、资源使用情况等</w:t>
      </w:r>
      <w:r w:rsidRPr="000140B9">
        <w:rPr>
          <w:rFonts w:ascii="仿宋_GB2312" w:eastAsia="仿宋_GB2312" w:hAnsi="Times New Roman" w:cs="Times New Roman"/>
          <w:sz w:val="28"/>
          <w:szCs w:val="28"/>
        </w:rPr>
        <w:t>,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按照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学校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要求分为日、月、年度监控指标完成巡检。</w:t>
      </w:r>
    </w:p>
    <w:p w:rsidR="007876A4" w:rsidRPr="000140B9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实施系统软件例行维护，包括日志清理、收集统计信息、资源分配等。</w:t>
      </w:r>
    </w:p>
    <w:p w:rsidR="007876A4" w:rsidRPr="000140B9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4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开展系统软件健康检查，包括资源配置情况检查、性能状况检查、备份执行情况检查等。</w:t>
      </w:r>
    </w:p>
    <w:p w:rsidR="007876A4" w:rsidRPr="000140B9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5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做好系统软件故障处理工作，包括故障发现、故障隐患排查、故障处理等。</w:t>
      </w:r>
    </w:p>
    <w:p w:rsidR="007876A4" w:rsidRPr="000140B9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6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负责</w:t>
      </w:r>
      <w:r>
        <w:rPr>
          <w:rFonts w:ascii="仿宋_GB2312" w:eastAsia="仿宋_GB2312" w:hAnsi="Times New Roman" w:cs="Times New Roman" w:hint="eastAsia"/>
          <w:sz w:val="28"/>
          <w:szCs w:val="28"/>
        </w:rPr>
        <w:t>数据库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系统软件运行监控记录、健康检查记录、故障处理记录、例行维护记录和各类分析报告等文档的管理工作。</w:t>
      </w:r>
    </w:p>
    <w:p w:rsidR="007876A4" w:rsidRPr="000140B9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7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参与完成相关系统运维的配合、支持、保障等工作。</w:t>
      </w:r>
    </w:p>
    <w:p w:rsidR="007876A4" w:rsidRPr="000140B9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8、在遇到紧急事件而驻场人员无法处理时，需要供应商提供相应原厂技术支持服务。特别是ORACLE</w:t>
      </w:r>
      <w:r>
        <w:rPr>
          <w:rFonts w:ascii="仿宋_GB2312" w:eastAsia="仿宋_GB2312" w:hAnsi="Times New Roman" w:cs="Times New Roman" w:hint="eastAsia"/>
          <w:sz w:val="28"/>
          <w:szCs w:val="28"/>
        </w:rPr>
        <w:t>数据库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服务，如需要时提供不少于</w:t>
      </w:r>
      <w:r>
        <w:rPr>
          <w:rFonts w:ascii="仿宋_GB2312" w:eastAsia="仿宋_GB2312" w:hAnsi="Times New Roman" w:cs="Times New Roman" w:hint="eastAsia"/>
          <w:sz w:val="28"/>
          <w:szCs w:val="28"/>
        </w:rPr>
        <w:t>7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天原厂技术支持服务。</w:t>
      </w:r>
    </w:p>
    <w:p w:rsidR="007876A4" w:rsidRPr="000140B9" w:rsidRDefault="007876A4" w:rsidP="007876A4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9、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运维工程师</w:t>
      </w: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要求至少1名具备ORACLE OCM资格认证，1名具备Linux RHCE认证，1名具备VCP（VMware Certified Professional）认证。至少有三年及以上从事数据库、中间件、虚拟化、操作系统工作经验。</w:t>
      </w:r>
    </w:p>
    <w:p w:rsidR="007876A4" w:rsidRPr="000140B9" w:rsidRDefault="007876A4" w:rsidP="007876A4">
      <w:pPr>
        <w:pStyle w:val="a7"/>
        <w:rPr>
          <w:rFonts w:ascii="仿宋_GB2312" w:eastAsia="仿宋_GB2312" w:hAnsi="Times New Roman" w:cs="Times New Roman"/>
          <w:sz w:val="28"/>
          <w:szCs w:val="28"/>
        </w:rPr>
      </w:pPr>
      <w:r w:rsidRPr="000140B9">
        <w:rPr>
          <w:rFonts w:ascii="仿宋_GB2312" w:eastAsia="仿宋_GB2312" w:hAnsi="Times New Roman" w:cs="Times New Roman" w:hint="eastAsia"/>
          <w:sz w:val="28"/>
          <w:szCs w:val="28"/>
        </w:rPr>
        <w:t>按照工作目标，我们对具体系统软件日常运维做出（包含但不限于）如下要求：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33"/>
        <w:gridCol w:w="4535"/>
        <w:gridCol w:w="1894"/>
      </w:tblGrid>
      <w:tr w:rsidR="007876A4" w:rsidRPr="000140B9" w:rsidTr="00F00383">
        <w:tc>
          <w:tcPr>
            <w:tcW w:w="960" w:type="dxa"/>
            <w:shd w:val="clear" w:color="auto" w:fill="D7D7D7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服务项</w:t>
            </w:r>
          </w:p>
        </w:tc>
        <w:tc>
          <w:tcPr>
            <w:tcW w:w="1133" w:type="dxa"/>
            <w:shd w:val="clear" w:color="auto" w:fill="D7D7D7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服务要求</w:t>
            </w:r>
          </w:p>
        </w:tc>
        <w:tc>
          <w:tcPr>
            <w:tcW w:w="4535" w:type="dxa"/>
            <w:shd w:val="clear" w:color="auto" w:fill="D7D7D7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技术说明</w:t>
            </w:r>
          </w:p>
        </w:tc>
        <w:tc>
          <w:tcPr>
            <w:tcW w:w="1894" w:type="dxa"/>
            <w:shd w:val="clear" w:color="auto" w:fill="D7D7D7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输出文档及周期</w:t>
            </w:r>
          </w:p>
        </w:tc>
      </w:tr>
      <w:tr w:rsidR="007876A4" w:rsidRPr="000140B9" w:rsidTr="00F00383">
        <w:tc>
          <w:tcPr>
            <w:tcW w:w="960" w:type="dxa"/>
            <w:vMerge w:val="restart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1.数据库运维服务要求</w:t>
            </w:r>
          </w:p>
        </w:tc>
        <w:tc>
          <w:tcPr>
            <w:tcW w:w="1133" w:type="dxa"/>
          </w:tcPr>
          <w:p w:rsidR="007876A4" w:rsidRPr="000140B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配置管理</w:t>
            </w:r>
          </w:p>
        </w:tc>
        <w:tc>
          <w:tcPr>
            <w:tcW w:w="4535" w:type="dxa"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梳理省级数据中心系统软件配置信息项，建立统一的系统软件配置信息库，对所有系统软件有一个更清晰的了解和掌握，为故障处理、变更管理提供基础，提高系统软件管理效率并向其他运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维工作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提供相关信息和技术支持，确保系统软件健康平稳运行</w:t>
            </w:r>
          </w:p>
        </w:tc>
        <w:tc>
          <w:tcPr>
            <w:tcW w:w="1894" w:type="dxa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《集群参数表》《数据库参数表》《数据库基本信息表》《表空间属性表》《用户及权限表》</w:t>
            </w:r>
          </w:p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依需更新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配置库</w:t>
            </w:r>
          </w:p>
        </w:tc>
      </w:tr>
      <w:tr w:rsidR="007876A4" w:rsidRPr="000140B9" w:rsidTr="00F00383"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0140B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健康检查</w:t>
            </w:r>
          </w:p>
        </w:tc>
        <w:tc>
          <w:tcPr>
            <w:tcW w:w="4535" w:type="dxa"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要求投标人提供数据同步监控工具要求：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投标人提供工具主要用于辅助GOLDENGATE运维工作，实现多套不同关系型数据库间使用GOLDENGATE进行同步或异步复制监控，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监视源端和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目标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端部署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的数据动态同步复制实例的运行状态，为运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维人员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的工作提供服务。所提供软件将源</w:t>
            </w: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端、目标端的数据库和数据动态同步复制实例组形成一个整体监控目标，通过分别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获取源端和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目标端的数据动态同步复制实例运行状态等信息，同时通过分析对比，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判断源端数据库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数据和目标端数据库数据的一致性和完整性。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（1）数据库状态，检查数据库当前处于open、mount还是close状态。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（2）客户端工具能否远程登录数据库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使用SQL Plus、PL/</w:t>
            </w:r>
            <w:proofErr w:type="spell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Sql</w:t>
            </w:r>
            <w:proofErr w:type="spell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Develop等客户端工具登录被检查数据库，测试能否正常登录。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（3）统计被检查数据库的当前连接会话数，与历史记录数据进行比较，判断当前会话数明显偏高、正常还是明显偏低。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2.数据库日志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（1）检查集群告警日志，查看在本监控周期内，是否产生错误信息。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（2）检查数据库实例的告警日志，查看在是否存在以“</w:t>
            </w:r>
            <w:proofErr w:type="spell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ora</w:t>
            </w:r>
            <w:proofErr w:type="spell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”开头的错误信息。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3.文件系统空间使用情况 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（1）查看数据库安装目录所在文件系统的空间使用情况，一般空间使用率在80%以下属于正常。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（2）查看归档日志所在文件系统的空间使用情况，应根据数据库承载业务不同合理配置归档空间大小。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4.集群运行情况 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（1）检查每个节点上的数据库实例运行状态，确认每一个实例是否都处于running状态。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（2）检查集群内每个节点上的ASM服务，确认</w:t>
            </w:r>
            <w:proofErr w:type="spell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vip</w:t>
            </w:r>
            <w:proofErr w:type="spell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、listener、ONS等关键服务是否正常。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（3）检查集群CRS状态，确认CRS各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子服务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是否处于online状态。</w:t>
            </w:r>
          </w:p>
        </w:tc>
        <w:tc>
          <w:tcPr>
            <w:tcW w:w="1894" w:type="dxa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要求使用GOLDENGATE数据同步自动化运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维工具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进行健康检查</w:t>
            </w:r>
          </w:p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《数据库健康检查报告》</w:t>
            </w:r>
          </w:p>
        </w:tc>
      </w:tr>
      <w:tr w:rsidR="007876A4" w:rsidRPr="000140B9" w:rsidTr="00F00383"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0140B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例行维护</w:t>
            </w:r>
          </w:p>
        </w:tc>
        <w:tc>
          <w:tcPr>
            <w:tcW w:w="4535" w:type="dxa"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每月的第一个工作日，完成月监控指标的检查，并根据检查结果，如实填写《数据库月运行分析报告》。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1.系统重要文件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检查下列文件是否存在，文件的属性</w:t>
            </w: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是否正常，包括但不限于以下文件：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</w:t>
            </w:r>
            <w:proofErr w:type="spell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spfile</w:t>
            </w:r>
            <w:proofErr w:type="spell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参数文件；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（2）控制文件；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（3）网络配置文件（</w:t>
            </w:r>
            <w:proofErr w:type="spell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sqlnet.ora</w:t>
            </w:r>
            <w:proofErr w:type="spell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tnsnames.ora</w:t>
            </w:r>
            <w:proofErr w:type="spell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等）；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（4）listener配置文件；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（5）</w:t>
            </w:r>
            <w:proofErr w:type="spell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orapwd</w:t>
            </w:r>
            <w:proofErr w:type="spell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口令文件。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2.数据库统计信息采集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（1）检查数据库统计信息采集作业的执行日志信息，确认该作业是否正常执行。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（2）检查表、索引的统计信息，确认其采集日期是否为最近一次的作业执行日期。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3.查看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表空间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使用情况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（1）检查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表空间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的使用率，对于用来存储业务数据、更新较为频繁的表空间，其使用率一般应控制在90%以内。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（2）对照历史记录数据，计算本监控周期内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表空间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的增长速度，与历史数据比较，判断其增长速度是否处于正常范围之内。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4.日志文件大小检查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检查各日志文件的大小，包括但不限于以下文件：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（1）监听日志；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（2）告警日志；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（3）各类跟踪日志。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每年12月上旬，对于使用了分区表技术的数据库，应对照分区表分区条件的设置情况，检查分区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表当前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状况，确认是否缺失分区，是否需要新建下一年度的分区。</w:t>
            </w:r>
          </w:p>
        </w:tc>
        <w:tc>
          <w:tcPr>
            <w:tcW w:w="1894" w:type="dxa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《数据库月运行分析报告》</w:t>
            </w:r>
          </w:p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《数据库年度运行分析报告》</w:t>
            </w:r>
          </w:p>
        </w:tc>
      </w:tr>
      <w:tr w:rsidR="007876A4" w:rsidRPr="000140B9" w:rsidTr="00F00383"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0140B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故障管理</w:t>
            </w:r>
          </w:p>
        </w:tc>
        <w:tc>
          <w:tcPr>
            <w:tcW w:w="4535" w:type="dxa"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对故障信息的全面深入分析，确定故障的原因和解决方案。系统管理员有能力自行解决的故障，在充分论证，确保安全的情况下快速处置；需要其他岗位人员配合处置的故障，及时通知相关应用系统维护人员，提醒注意故障处理时可能带来的风险，提前做好应对措施，全面评估各种潜在的风险点，针对不同的风险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点制定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应对方案；对于那些本级无法解决的故障，应快速向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本学院</w:t>
            </w: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上报或第三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方服务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</w:t>
            </w: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位寻求技术支持，快速解决故障。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故障排除后，应协调相关人员进行验证工作，记录故障处理过程，完善故障处置文档，分析总结，形成文档。对于典型故障或者有普遍性的故障，要注意防范类似故障再次发生，做到防患于未然。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1.检查数据库告警日志，重点关注故障发生时间点前后是否有数据库错误信息出现，根据错误代码，分析并确定故障产生的原因。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2.检查数据库安装目录文件系统空间使用率是否达到100%，如果空间耗尽，清理过期日志文件或扩充文件系统空间。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3.检查数据库归档路径文件系统空间使用率是否达到100%，如果空间耗尽，需尽快转储归档日志文件或扩充归档日志文件系统空间。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4.检查数据库</w:t>
            </w:r>
            <w:proofErr w:type="gramStart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表空间</w:t>
            </w:r>
            <w:proofErr w:type="gramEnd"/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使用率，如果剩余空间不足，需要及时添加数据文件。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5.检查数据库是否存在死锁现象，如果存在死锁，检查造成死锁的会话，杀掉造成死锁的会话。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6.检查数据库是否存在无效对象，如果存在无效对象，应重新编译失效对象。</w:t>
            </w:r>
          </w:p>
        </w:tc>
        <w:tc>
          <w:tcPr>
            <w:tcW w:w="1894" w:type="dxa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《数据库故障分析报告》故障时间、故障现象、影响范围、解决过程描述、处理结果、经验总结</w:t>
            </w:r>
          </w:p>
        </w:tc>
      </w:tr>
      <w:tr w:rsidR="007876A4" w:rsidRPr="000140B9" w:rsidTr="00F00383"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0140B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运行分析管理</w:t>
            </w:r>
          </w:p>
        </w:tc>
        <w:tc>
          <w:tcPr>
            <w:tcW w:w="4535" w:type="dxa"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1.通过良好、一般、风险等三个档次分别对数据库运行情况进行综合评估；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2.统计每月的计算资源变更情况：变更的次数、变更的原因、变更的结果；</w:t>
            </w:r>
          </w:p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3.根据上月数据库计算资源运行情况出具季度运行分析报告。</w:t>
            </w:r>
          </w:p>
          <w:p w:rsidR="007876A4" w:rsidRPr="000140B9" w:rsidRDefault="007876A4" w:rsidP="00F00383">
            <w:pPr>
              <w:pStyle w:val="aa"/>
              <w:spacing w:before="0" w:beforeAutospacing="0" w:after="0" w:afterAutospacing="0" w:line="336" w:lineRule="atLeast"/>
              <w:ind w:firstLineChars="150" w:firstLine="360"/>
              <w:rPr>
                <w:rFonts w:ascii="仿宋_GB2312" w:eastAsia="仿宋_GB2312" w:hAnsi="Times New Roman" w:cs="Times New Roman"/>
              </w:rPr>
            </w:pPr>
            <w:r w:rsidRPr="000140B9">
              <w:rPr>
                <w:rFonts w:ascii="仿宋_GB2312" w:eastAsia="仿宋_GB2312" w:hAnsi="Times New Roman" w:cs="Times New Roman" w:hint="eastAsia"/>
              </w:rPr>
              <w:t>在《数据库运行分析月报》基础上按季度进行总结和分析，形成《数据库运行分析季度报告》。并详细描述系统软件性能分析、趋势分析、故障统计分析等方面情况，及时发现运行过程中存在的故障隐患和影响运行</w:t>
            </w:r>
            <w:r w:rsidRPr="00A23E7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稳定</w:t>
            </w:r>
            <w:r w:rsidRPr="000140B9">
              <w:rPr>
                <w:rFonts w:ascii="仿宋_GB2312" w:eastAsia="仿宋_GB2312" w:hAnsi="Times New Roman" w:cs="Times New Roman" w:hint="eastAsia"/>
              </w:rPr>
              <w:t>的风险点、制定解决方案并实施，从而达到降低系统风险，确保系统软件高效、平稳运行的目的，为管理者掌握系统软件运行情况和决策提供参考依据。</w:t>
            </w:r>
          </w:p>
        </w:tc>
        <w:tc>
          <w:tcPr>
            <w:tcW w:w="1894" w:type="dxa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《数据库运行分析月报》、《数据库运行分析季度报告》</w:t>
            </w:r>
          </w:p>
        </w:tc>
      </w:tr>
      <w:tr w:rsidR="007876A4" w:rsidRPr="000140B9" w:rsidTr="00F00383">
        <w:trPr>
          <w:trHeight w:val="1123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0140B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33CC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数据库建设规划</w:t>
            </w:r>
          </w:p>
        </w:tc>
        <w:tc>
          <w:tcPr>
            <w:tcW w:w="4535" w:type="dxa"/>
          </w:tcPr>
          <w:p w:rsidR="007876A4" w:rsidRPr="000140B9" w:rsidRDefault="007876A4" w:rsidP="00F00383">
            <w:pPr>
              <w:pStyle w:val="aa"/>
              <w:spacing w:before="0" w:after="0" w:line="336" w:lineRule="atLeast"/>
              <w:rPr>
                <w:rFonts w:ascii="仿宋_GB2312" w:eastAsia="仿宋_GB2312" w:hAnsi="Times New Roman" w:cs="Times New Roman"/>
              </w:rPr>
            </w:pPr>
            <w:r w:rsidRPr="00A23E7E">
              <w:rPr>
                <w:rFonts w:ascii="仿宋_GB2312" w:eastAsia="仿宋_GB2312" w:hAnsi="Times New Roman" w:cs="Times New Roman"/>
              </w:rPr>
              <w:t>Oracle专家根据多年经验帮助用户规划数据库，最大限度的利用好当前所有的资源。</w:t>
            </w:r>
            <w:r>
              <w:rPr>
                <w:rFonts w:ascii="仿宋_GB2312" w:eastAsia="仿宋_GB2312" w:hAnsi="Times New Roman" w:cs="Times New Roman"/>
              </w:rPr>
              <w:t>需提供成熟的技术方案</w:t>
            </w:r>
            <w:r>
              <w:rPr>
                <w:rFonts w:ascii="仿宋_GB2312" w:eastAsia="仿宋_GB2312" w:hAnsi="Times New Roman" w:cs="Times New Roman" w:hint="eastAsia"/>
              </w:rPr>
              <w:t>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《数据库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规划方案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》</w:t>
            </w:r>
          </w:p>
        </w:tc>
      </w:tr>
      <w:tr w:rsidR="007876A4" w:rsidRPr="000140B9" w:rsidTr="00F00383">
        <w:trPr>
          <w:trHeight w:val="440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C167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数据迁移</w:t>
            </w:r>
          </w:p>
          <w:p w:rsidR="007876A4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7876A4" w:rsidRPr="00933CC3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结合现有的存储空间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规划</w:t>
            </w: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分析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数据库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迁移方案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数据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中心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数据库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迁移的技术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操作</w:t>
            </w:r>
            <w:r w:rsidRPr="00CF682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按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学校需求完成数据迁移工作</w:t>
            </w:r>
          </w:p>
        </w:tc>
      </w:tr>
      <w:tr w:rsidR="007876A4" w:rsidRPr="000140B9" w:rsidTr="00F00383">
        <w:trPr>
          <w:trHeight w:val="170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9C1671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A210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数据库升级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a"/>
              <w:spacing w:before="0" w:beforeAutospacing="0" w:after="0" w:afterAutospacing="0" w:line="336" w:lineRule="atLeast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对</w:t>
            </w:r>
            <w:r>
              <w:rPr>
                <w:rFonts w:ascii="仿宋_GB2312" w:eastAsia="仿宋_GB2312" w:hAnsi="Times New Roman" w:cs="Times New Roman"/>
              </w:rPr>
              <w:t>oracle及相关软件进行升级，</w:t>
            </w:r>
            <w:r>
              <w:rPr>
                <w:rFonts w:ascii="仿宋_GB2312" w:eastAsia="仿宋_GB2312" w:hAnsi="Times New Roman" w:cs="Times New Roman" w:hint="eastAsia"/>
              </w:rPr>
              <w:t>解决o</w:t>
            </w:r>
            <w:r w:rsidRPr="00A23E7E">
              <w:rPr>
                <w:rFonts w:ascii="仿宋_GB2312" w:eastAsia="仿宋_GB2312" w:hAnsi="Times New Roman" w:cs="Times New Roman"/>
              </w:rPr>
              <w:t>racle RAC bug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 w:rsidRPr="00A23E7E">
              <w:rPr>
                <w:rFonts w:ascii="仿宋_GB2312" w:eastAsia="仿宋_GB2312" w:hAnsi="Times New Roman" w:cs="Times New Roman"/>
              </w:rPr>
              <w:t xml:space="preserve">Oracle </w:t>
            </w:r>
            <w:r>
              <w:rPr>
                <w:rFonts w:ascii="仿宋_GB2312" w:eastAsia="仿宋_GB2312" w:hAnsi="Times New Roman" w:cs="Times New Roman"/>
              </w:rPr>
              <w:t>性能有问题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 w:rsidRPr="00A23E7E">
              <w:rPr>
                <w:rFonts w:ascii="仿宋_GB2312" w:eastAsia="仿宋_GB2312" w:hAnsi="Times New Roman" w:cs="Times New Roman"/>
              </w:rPr>
              <w:br/>
              <w:t>Oracle</w:t>
            </w:r>
            <w:r>
              <w:rPr>
                <w:rFonts w:ascii="仿宋_GB2312" w:eastAsia="仿宋_GB2312" w:hAnsi="Times New Roman" w:cs="Times New Roman"/>
              </w:rPr>
              <w:t>升级失败</w:t>
            </w:r>
            <w:r>
              <w:rPr>
                <w:rFonts w:ascii="仿宋_GB2312" w:eastAsia="仿宋_GB2312" w:hAnsi="Times New Roman" w:cs="Times New Roman" w:hint="eastAsia"/>
              </w:rPr>
              <w:t>等</w:t>
            </w:r>
            <w:r>
              <w:rPr>
                <w:rFonts w:ascii="仿宋_GB2312" w:eastAsia="仿宋_GB2312" w:hAnsi="Times New Roman" w:cs="Times New Roman"/>
              </w:rPr>
              <w:t>问题</w:t>
            </w:r>
            <w:r>
              <w:rPr>
                <w:rFonts w:ascii="仿宋_GB2312" w:eastAsia="仿宋_GB2312" w:hAnsi="Times New Roman" w:cs="Times New Roman" w:hint="eastAsia"/>
              </w:rPr>
              <w:t>。</w:t>
            </w:r>
            <w:r>
              <w:rPr>
                <w:rFonts w:ascii="仿宋_GB2312" w:eastAsia="仿宋_GB2312" w:hAnsi="Times New Roman" w:cs="Times New Roman"/>
              </w:rPr>
              <w:t>提供成熟的技术方案</w:t>
            </w:r>
            <w:r>
              <w:rPr>
                <w:rFonts w:ascii="仿宋_GB2312" w:eastAsia="仿宋_GB2312" w:hAnsi="Times New Roman" w:cs="Times New Roman" w:hint="eastAsia"/>
              </w:rPr>
              <w:t>和技术</w:t>
            </w:r>
            <w:r>
              <w:rPr>
                <w:rFonts w:ascii="仿宋_GB2312" w:eastAsia="仿宋_GB2312" w:hAnsi="Times New Roman" w:cs="Times New Roman"/>
              </w:rPr>
              <w:t>服务解决上述问题</w:t>
            </w:r>
            <w:r>
              <w:rPr>
                <w:rFonts w:ascii="仿宋_GB2312" w:eastAsia="仿宋_GB2312" w:hAnsi="Times New Roman" w:cs="Times New Roman" w:hint="eastAsia"/>
              </w:rPr>
              <w:t>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按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学校需求完成数据库及相关软件升级工作</w:t>
            </w:r>
          </w:p>
        </w:tc>
      </w:tr>
      <w:tr w:rsidR="007876A4" w:rsidRPr="000140B9" w:rsidTr="00F00383">
        <w:trPr>
          <w:trHeight w:val="2114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9C1671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</w:t>
            </w:r>
            <w:r w:rsidRPr="00AA210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据库优化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a"/>
              <w:spacing w:before="0" w:after="0" w:line="336" w:lineRule="atLeast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解决</w:t>
            </w:r>
            <w:r>
              <w:rPr>
                <w:rFonts w:ascii="仿宋_GB2312" w:eastAsia="仿宋_GB2312" w:hAnsi="Times New Roman" w:cs="Times New Roman"/>
              </w:rPr>
              <w:t>oracle</w:t>
            </w:r>
            <w:r>
              <w:rPr>
                <w:rFonts w:ascii="仿宋_GB2312" w:eastAsia="仿宋_GB2312" w:hAnsi="Times New Roman" w:cs="Times New Roman" w:hint="eastAsia"/>
              </w:rPr>
              <w:t>内存</w:t>
            </w:r>
            <w:r>
              <w:rPr>
                <w:rFonts w:ascii="仿宋_GB2312" w:eastAsia="仿宋_GB2312" w:hAnsi="Times New Roman" w:cs="Times New Roman"/>
              </w:rPr>
              <w:t>分配问题、</w:t>
            </w:r>
            <w:proofErr w:type="spellStart"/>
            <w:r>
              <w:rPr>
                <w:rFonts w:ascii="仿宋_GB2312" w:eastAsia="仿宋_GB2312" w:hAnsi="Times New Roman" w:cs="Times New Roman"/>
              </w:rPr>
              <w:t>sql</w:t>
            </w:r>
            <w:proofErr w:type="spellEnd"/>
            <w:r>
              <w:rPr>
                <w:rFonts w:ascii="仿宋_GB2312" w:eastAsia="仿宋_GB2312" w:hAnsi="Times New Roman" w:cs="Times New Roman"/>
              </w:rPr>
              <w:t>语句问题、数据块命中率等问题，提供对操作系统、网络、</w:t>
            </w:r>
            <w:r>
              <w:rPr>
                <w:rFonts w:ascii="仿宋_GB2312" w:eastAsia="仿宋_GB2312" w:hAnsi="Times New Roman" w:cs="Times New Roman" w:hint="eastAsia"/>
              </w:rPr>
              <w:t>主机</w:t>
            </w:r>
            <w:r>
              <w:rPr>
                <w:rFonts w:ascii="仿宋_GB2312" w:eastAsia="仿宋_GB2312" w:hAnsi="Times New Roman" w:cs="Times New Roman"/>
              </w:rPr>
              <w:t>、oracle参数、访问</w:t>
            </w:r>
            <w:r>
              <w:rPr>
                <w:rFonts w:ascii="仿宋_GB2312" w:eastAsia="仿宋_GB2312" w:hAnsi="Times New Roman" w:cs="Times New Roman" w:hint="eastAsia"/>
              </w:rPr>
              <w:t>语句</w:t>
            </w:r>
            <w:r>
              <w:rPr>
                <w:rFonts w:ascii="仿宋_GB2312" w:eastAsia="仿宋_GB2312" w:hAnsi="Times New Roman" w:cs="Times New Roman"/>
              </w:rPr>
              <w:t>、存储结构等因素做出优化调整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Ansi="Times New Roman" w:cs="Times New Roman"/>
              </w:rPr>
              <w:t>提升oracle性能和效率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按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学校需求完成数据库优化工作</w:t>
            </w:r>
          </w:p>
        </w:tc>
      </w:tr>
      <w:tr w:rsidR="007876A4" w:rsidRPr="000140B9" w:rsidTr="00F00383">
        <w:trPr>
          <w:trHeight w:val="150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AA210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B4A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数据库健康检查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a"/>
              <w:spacing w:before="0" w:beforeAutospacing="0" w:after="0" w:afterAutospacing="0"/>
              <w:rPr>
                <w:rFonts w:ascii="仿宋_GB2312" w:eastAsia="仿宋_GB2312" w:hAnsi="Times New Roman" w:cs="Times New Roman"/>
              </w:rPr>
            </w:pPr>
            <w:r w:rsidRPr="00A23E7E">
              <w:rPr>
                <w:rFonts w:ascii="仿宋_GB2312" w:eastAsia="仿宋_GB2312" w:hAnsi="Times New Roman" w:cs="Times New Roman"/>
              </w:rPr>
              <w:t>健康检查就是对整个Oracle数据库包括存储和主机做一个全面的体检，对各个模块和元素进行全面检查。如：当前后台有哪些错误，这些错误是否会导致oracle</w:t>
            </w:r>
            <w:r>
              <w:rPr>
                <w:rFonts w:ascii="仿宋_GB2312" w:eastAsia="仿宋_GB2312" w:hAnsi="Times New Roman" w:cs="Times New Roman"/>
              </w:rPr>
              <w:t>崩溃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Ansi="Times New Roman" w:cs="Times New Roman"/>
              </w:rPr>
              <w:t>那些元素可能会出问题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Ansi="Times New Roman" w:cs="Times New Roman"/>
              </w:rPr>
              <w:t>在什么地方在什么情况下可能会出现的问题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Ansi="Times New Roman" w:cs="Times New Roman"/>
              </w:rPr>
              <w:t>需每月提供一次巡检详细记录</w:t>
            </w:r>
            <w:r>
              <w:rPr>
                <w:rFonts w:ascii="仿宋_GB2312" w:eastAsia="仿宋_GB2312" w:hAnsi="Times New Roman" w:cs="Times New Roman" w:hint="eastAsia"/>
              </w:rPr>
              <w:t>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提供每月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1日的巡检服务与7X24小时的电话支持以及具体的技术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执行方案</w:t>
            </w:r>
          </w:p>
        </w:tc>
      </w:tr>
      <w:tr w:rsidR="007876A4" w:rsidRPr="000140B9" w:rsidTr="00F00383">
        <w:trPr>
          <w:trHeight w:val="190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AA210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B4A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数据库日常维护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a"/>
              <w:spacing w:before="0" w:beforeAutospacing="0" w:after="0" w:afterAutospacing="0" w:line="336" w:lineRule="atLeast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解决</w:t>
            </w:r>
            <w:proofErr w:type="gramStart"/>
            <w:r>
              <w:rPr>
                <w:rFonts w:ascii="仿宋_GB2312" w:eastAsia="仿宋_GB2312" w:hAnsi="Times New Roman" w:cs="Times New Roman"/>
              </w:rPr>
              <w:t>表空间</w:t>
            </w:r>
            <w:proofErr w:type="gramEnd"/>
            <w:r>
              <w:rPr>
                <w:rFonts w:ascii="仿宋_GB2312" w:eastAsia="仿宋_GB2312" w:hAnsi="Times New Roman" w:cs="Times New Roman"/>
              </w:rPr>
              <w:t>收缩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Ansi="Times New Roman" w:cs="Times New Roman"/>
              </w:rPr>
              <w:t>索引</w:t>
            </w:r>
            <w:r>
              <w:rPr>
                <w:rFonts w:ascii="仿宋_GB2312" w:eastAsia="仿宋_GB2312" w:hAnsi="Times New Roman" w:cs="Times New Roman" w:hint="eastAsia"/>
              </w:rPr>
              <w:t>分析</w:t>
            </w:r>
            <w:r>
              <w:rPr>
                <w:rFonts w:ascii="仿宋_GB2312" w:eastAsia="仿宋_GB2312" w:hAnsi="Times New Roman" w:cs="Times New Roman"/>
              </w:rPr>
              <w:t>、</w:t>
            </w:r>
            <w:r>
              <w:rPr>
                <w:rFonts w:ascii="仿宋_GB2312" w:eastAsia="仿宋_GB2312" w:hAnsi="Times New Roman" w:cs="Times New Roman" w:hint="eastAsia"/>
              </w:rPr>
              <w:t>分</w:t>
            </w:r>
            <w:r>
              <w:rPr>
                <w:rFonts w:ascii="仿宋_GB2312" w:eastAsia="仿宋_GB2312" w:hAnsi="Times New Roman" w:cs="Times New Roman"/>
              </w:rPr>
              <w:t>区表</w:t>
            </w:r>
            <w:r w:rsidRPr="00A23E7E">
              <w:rPr>
                <w:rFonts w:ascii="仿宋_GB2312" w:eastAsia="仿宋_GB2312" w:hAnsi="Times New Roman" w:cs="Times New Roman"/>
              </w:rPr>
              <w:t>创建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Ansi="Times New Roman" w:cs="Times New Roman"/>
              </w:rPr>
              <w:t>连接数限制等</w:t>
            </w:r>
            <w:r>
              <w:rPr>
                <w:rFonts w:ascii="仿宋_GB2312" w:eastAsia="仿宋_GB2312" w:hAnsi="Times New Roman" w:cs="Times New Roman" w:hint="eastAsia"/>
              </w:rPr>
              <w:t>问题。</w:t>
            </w:r>
            <w:r>
              <w:rPr>
                <w:rFonts w:ascii="仿宋_GB2312" w:eastAsia="仿宋_GB2312" w:hAnsi="Times New Roman" w:cs="Times New Roman"/>
              </w:rPr>
              <w:t>日常</w:t>
            </w:r>
            <w:r w:rsidRPr="00A23E7E">
              <w:rPr>
                <w:rFonts w:ascii="仿宋_GB2312" w:eastAsia="仿宋_GB2312" w:hAnsi="Times New Roman" w:cs="Times New Roman"/>
              </w:rPr>
              <w:t>维护</w:t>
            </w:r>
            <w:r>
              <w:rPr>
                <w:rFonts w:ascii="仿宋_GB2312" w:eastAsia="仿宋_GB2312" w:hAnsi="Times New Roman" w:cs="Times New Roman" w:hint="eastAsia"/>
              </w:rPr>
              <w:t>包括</w:t>
            </w:r>
            <w:r w:rsidRPr="00A23E7E">
              <w:rPr>
                <w:rFonts w:ascii="仿宋_GB2312" w:eastAsia="仿宋_GB2312" w:hAnsi="Times New Roman" w:cs="Times New Roman"/>
              </w:rPr>
              <w:t>：整理表、重建索引（index）、分析Table</w:t>
            </w:r>
            <w:r>
              <w:rPr>
                <w:rFonts w:ascii="仿宋_GB2312" w:eastAsia="仿宋_GB2312" w:hAnsi="Times New Roman" w:cs="Times New Roman"/>
              </w:rPr>
              <w:t>、合并表分区、旧数据整理、收缩表空间、优化索引等</w:t>
            </w:r>
            <w:r w:rsidRPr="00A23E7E">
              <w:rPr>
                <w:rFonts w:ascii="仿宋_GB2312" w:eastAsia="仿宋_GB2312" w:hAnsi="Times New Roman" w:cs="Times New Roman"/>
              </w:rPr>
              <w:t>。</w:t>
            </w:r>
            <w:r>
              <w:rPr>
                <w:rFonts w:ascii="仿宋_GB2312" w:eastAsia="仿宋_GB2312" w:hAnsi="Times New Roman" w:cs="Times New Roman"/>
              </w:rPr>
              <w:t>需提供成熟的技术方案</w:t>
            </w:r>
            <w:r>
              <w:rPr>
                <w:rFonts w:ascii="仿宋_GB2312" w:eastAsia="仿宋_GB2312" w:hAnsi="Times New Roman" w:cs="Times New Roman" w:hint="eastAsia"/>
              </w:rPr>
              <w:t>和技术</w:t>
            </w:r>
            <w:r>
              <w:rPr>
                <w:rFonts w:ascii="仿宋_GB2312" w:eastAsia="仿宋_GB2312" w:hAnsi="Times New Roman" w:cs="Times New Roman"/>
              </w:rPr>
              <w:t>服务解决上述问题</w:t>
            </w:r>
            <w:r>
              <w:rPr>
                <w:rFonts w:ascii="仿宋_GB2312" w:eastAsia="仿宋_GB2312" w:hAnsi="Times New Roman" w:cs="Times New Roman" w:hint="eastAsia"/>
              </w:rPr>
              <w:t>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提供每月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1日的巡检服务与7X24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小时的电话支持以及具体的技术执行方案</w:t>
            </w:r>
          </w:p>
        </w:tc>
      </w:tr>
      <w:tr w:rsidR="007876A4" w:rsidRPr="000140B9" w:rsidTr="00F00383">
        <w:trPr>
          <w:trHeight w:val="540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F70468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704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数据库培训</w:t>
            </w:r>
          </w:p>
        </w:tc>
        <w:tc>
          <w:tcPr>
            <w:tcW w:w="4535" w:type="dxa"/>
          </w:tcPr>
          <w:p w:rsidR="007876A4" w:rsidRPr="00F70468" w:rsidRDefault="007876A4" w:rsidP="00F00383">
            <w:pPr>
              <w:pStyle w:val="aa"/>
              <w:spacing w:before="0" w:beforeAutospacing="0" w:after="0" w:afterAutospacing="0" w:line="336" w:lineRule="atLeast"/>
              <w:rPr>
                <w:rFonts w:ascii="仿宋_GB2312" w:eastAsia="仿宋_GB2312" w:hAnsi="Times New Roman" w:cs="Times New Roman"/>
              </w:rPr>
            </w:pPr>
            <w:r w:rsidRPr="00F70468">
              <w:rPr>
                <w:rFonts w:ascii="仿宋_GB2312" w:eastAsia="仿宋_GB2312" w:hAnsi="Times New Roman" w:cs="Times New Roman" w:hint="eastAsia"/>
              </w:rPr>
              <w:t>提供</w:t>
            </w:r>
            <w:r w:rsidRPr="00F70468">
              <w:rPr>
                <w:rFonts w:ascii="仿宋_GB2312" w:eastAsia="仿宋_GB2312" w:hAnsi="Times New Roman" w:cs="Times New Roman"/>
              </w:rPr>
              <w:t>专业</w:t>
            </w:r>
            <w:r w:rsidRPr="00F70468">
              <w:rPr>
                <w:rFonts w:ascii="仿宋_GB2312" w:eastAsia="仿宋_GB2312" w:hAnsi="Times New Roman" w:cs="Times New Roman" w:hint="eastAsia"/>
              </w:rPr>
              <w:t>OCP</w:t>
            </w:r>
            <w:r w:rsidRPr="00F70468">
              <w:rPr>
                <w:rFonts w:ascii="仿宋_GB2312" w:eastAsia="仿宋_GB2312" w:hAnsi="Times New Roman" w:cs="Times New Roman"/>
              </w:rPr>
              <w:t>培训，不少于</w:t>
            </w:r>
            <w:r w:rsidRPr="00F70468">
              <w:rPr>
                <w:rFonts w:ascii="仿宋_GB2312" w:eastAsia="仿宋_GB2312" w:hAnsi="Times New Roman" w:cs="Times New Roman" w:hint="eastAsia"/>
              </w:rPr>
              <w:t>3天的上门现场培训。</w:t>
            </w:r>
            <w:r w:rsidRPr="00F70468">
              <w:rPr>
                <w:rFonts w:ascii="仿宋_GB2312" w:eastAsia="仿宋_GB2312" w:hAnsi="Times New Roman" w:cs="Times New Roman"/>
              </w:rPr>
              <w:t>能在最短的时间内，让本校管理员掌握数据库的理论知识并具有最</w:t>
            </w:r>
            <w:r w:rsidRPr="00F70468">
              <w:rPr>
                <w:rFonts w:ascii="仿宋_GB2312" w:eastAsia="仿宋_GB2312" w:hAnsi="Times New Roman" w:cs="Times New Roman" w:hint="eastAsia"/>
              </w:rPr>
              <w:t>基本</w:t>
            </w:r>
            <w:r w:rsidRPr="00F70468">
              <w:rPr>
                <w:rFonts w:ascii="仿宋_GB2312" w:eastAsia="仿宋_GB2312" w:hAnsi="Times New Roman" w:cs="Times New Roman"/>
              </w:rPr>
              <w:t>的数据库管理经验</w:t>
            </w:r>
            <w:r w:rsidRPr="00F70468">
              <w:rPr>
                <w:rFonts w:ascii="仿宋_GB2312" w:eastAsia="仿宋_GB2312" w:hAnsi="Times New Roman" w:cs="Times New Roman" w:hint="eastAsia"/>
              </w:rPr>
              <w:t>。</w:t>
            </w:r>
            <w:r w:rsidRPr="00F70468">
              <w:rPr>
                <w:rFonts w:ascii="仿宋_GB2312" w:eastAsia="仿宋_GB2312" w:hAnsi="Times New Roman" w:cs="Times New Roman"/>
              </w:rPr>
              <w:t>将以交互式的培训方式，系统的讲解数据库系统的规划、 数据库的创建、数据库的体系结构、数据库系统下的各种服务的管理；以及数据库的存储及管理、 用户及权限和角色方面的管理、数据库模式下的各种对象的创建和管理、数据库的导入导</w:t>
            </w:r>
            <w:r w:rsidRPr="00F70468">
              <w:rPr>
                <w:rFonts w:ascii="仿宋_GB2312" w:eastAsia="仿宋_GB2312" w:hAnsi="Times New Roman" w:cs="Times New Roman"/>
              </w:rPr>
              <w:lastRenderedPageBreak/>
              <w:t>出及SQL Loader等方面的基于数据的管理</w:t>
            </w:r>
            <w:r w:rsidRPr="00F70468">
              <w:rPr>
                <w:rFonts w:ascii="仿宋_GB2312" w:eastAsia="仿宋_GB2312" w:hAnsi="Times New Roman" w:cs="Times New Roman" w:hint="eastAsia"/>
              </w:rPr>
              <w:t>，</w:t>
            </w:r>
            <w:proofErr w:type="gramStart"/>
            <w:r w:rsidRPr="00F70468">
              <w:rPr>
                <w:rFonts w:ascii="仿宋_GB2312" w:eastAsia="仿宋_GB2312" w:hAnsi="Times New Roman" w:cs="Times New Roman"/>
              </w:rPr>
              <w:t>据库闪回</w:t>
            </w:r>
            <w:proofErr w:type="gramEnd"/>
            <w:r w:rsidRPr="00F70468">
              <w:rPr>
                <w:rFonts w:ascii="仿宋_GB2312" w:eastAsia="仿宋_GB2312" w:hAnsi="Times New Roman" w:cs="Times New Roman"/>
              </w:rPr>
              <w:t>特性的应用等。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按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学校需求完成数据库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培训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工作</w:t>
            </w:r>
          </w:p>
        </w:tc>
      </w:tr>
      <w:tr w:rsidR="007876A4" w:rsidRPr="000140B9" w:rsidTr="00F00383">
        <w:trPr>
          <w:trHeight w:val="160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8B4AB5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1478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数据库备份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定期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进行数据库备份，</w:t>
            </w: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防止数据丢失和Oracle崩溃Oracle的备份分为：物理备份和逻辑备份；而物理备份又分为热备份和冷备份。备份需要考虑备份窗口、备份策略、备份有效性等因素，同时要对存储进行有效的规划，防止最后一道防线出现问题。</w:t>
            </w:r>
            <w:r w:rsidRPr="00682999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需提供成熟的技术方案</w:t>
            </w:r>
            <w:r w:rsidRPr="0068299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同时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定期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进行数据库恢复测试，保证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备份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数据可以正常恢复使用。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提供每月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1日的巡检服务与7X24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小时的电话支持以及具体的技术执行方案</w:t>
            </w:r>
          </w:p>
        </w:tc>
      </w:tr>
      <w:tr w:rsidR="007876A4" w:rsidRPr="000140B9" w:rsidTr="00F00383">
        <w:trPr>
          <w:trHeight w:val="1763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8B4AB5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1478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数据库救援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a"/>
              <w:spacing w:before="0" w:beforeAutospacing="0" w:after="0" w:afterAutospacing="0" w:line="336" w:lineRule="atLeast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解决</w:t>
            </w:r>
            <w:r>
              <w:rPr>
                <w:rFonts w:ascii="仿宋_GB2312" w:eastAsia="仿宋_GB2312" w:hAnsi="Times New Roman" w:cs="Times New Roman"/>
              </w:rPr>
              <w:t>数据库不能访问，数据库不能打开，数据文件被删除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 w:rsidRPr="00A23E7E">
              <w:rPr>
                <w:rFonts w:ascii="仿宋_GB2312" w:eastAsia="仿宋_GB2312" w:hAnsi="Times New Roman" w:cs="Times New Roman"/>
              </w:rPr>
              <w:t>system</w:t>
            </w:r>
            <w:proofErr w:type="gramStart"/>
            <w:r>
              <w:rPr>
                <w:rFonts w:ascii="仿宋_GB2312" w:eastAsia="仿宋_GB2312" w:hAnsi="Times New Roman" w:cs="Times New Roman"/>
              </w:rPr>
              <w:t>表空间</w:t>
            </w:r>
            <w:proofErr w:type="gramEnd"/>
            <w:r>
              <w:rPr>
                <w:rFonts w:ascii="仿宋_GB2312" w:eastAsia="仿宋_GB2312" w:hAnsi="Times New Roman" w:cs="Times New Roman"/>
              </w:rPr>
              <w:t>损坏，数据库所在磁盘报错</w:t>
            </w:r>
            <w:r>
              <w:rPr>
                <w:rFonts w:ascii="仿宋_GB2312" w:eastAsia="仿宋_GB2312" w:hAnsi="Times New Roman" w:cs="Times New Roman" w:hint="eastAsia"/>
              </w:rPr>
              <w:t>等</w:t>
            </w:r>
            <w:r>
              <w:rPr>
                <w:rFonts w:ascii="仿宋_GB2312" w:eastAsia="仿宋_GB2312" w:hAnsi="Times New Roman" w:cs="Times New Roman"/>
              </w:rPr>
              <w:t>问题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 w:rsidRPr="00A23E7E">
              <w:rPr>
                <w:rFonts w:ascii="仿宋_GB2312" w:eastAsia="仿宋_GB2312" w:hAnsi="Times New Roman" w:cs="Times New Roman"/>
              </w:rPr>
              <w:t>提供紧急情况救援，火速解决Oracle问题，恢复系统正常运行。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提供每月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1日的巡检服务与7X24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小时的电话支持以及具体的技术执行方案</w:t>
            </w:r>
          </w:p>
        </w:tc>
      </w:tr>
      <w:tr w:rsidR="007876A4" w:rsidRPr="000140B9" w:rsidTr="00F00383">
        <w:trPr>
          <w:trHeight w:val="150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8B4AB5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1478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数据分级存储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a"/>
              <w:spacing w:before="0" w:beforeAutospacing="0" w:after="0" w:afterAutospacing="0" w:line="336" w:lineRule="atLeast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/>
              </w:rPr>
              <w:t>分级存储是一种数据备份和归档方法</w:t>
            </w:r>
            <w:r>
              <w:rPr>
                <w:rFonts w:ascii="仿宋_GB2312" w:eastAsia="仿宋_GB2312" w:hAnsi="Times New Roman" w:cs="Times New Roman" w:hint="eastAsia"/>
              </w:rPr>
              <w:t>。</w:t>
            </w:r>
            <w:r w:rsidRPr="00A23E7E">
              <w:rPr>
                <w:rFonts w:ascii="仿宋_GB2312" w:eastAsia="仿宋_GB2312" w:hAnsi="Times New Roman" w:cs="Times New Roman"/>
              </w:rPr>
              <w:t>，即将近线的，经常使用的数据存放在高速磁盘阵列中，数据量比较少，而不经常使用的存放在低速磁盘阵列中，很久不使用的放到磁带机/库中。所有的数据都是自动从高速磁盘自动转入低速阵列，再自动转入磁带机中，可以设定数据过期日期。节省大量的磁盘空间，提高Oracle数据库访问速度，方便归档数据访问等。</w:t>
            </w:r>
            <w:r>
              <w:rPr>
                <w:rFonts w:ascii="仿宋_GB2312" w:eastAsia="仿宋_GB2312" w:hAnsi="Times New Roman" w:cs="Times New Roman"/>
              </w:rPr>
              <w:t>需提供成熟的技术方案</w:t>
            </w:r>
            <w:r>
              <w:rPr>
                <w:rFonts w:ascii="仿宋_GB2312" w:eastAsia="仿宋_GB2312" w:hAnsi="Times New Roman" w:cs="Times New Roman" w:hint="eastAsia"/>
              </w:rPr>
              <w:t>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提供每月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1日的巡检服务与7X24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小时的电话支持以及具体的技术执行方案</w:t>
            </w:r>
          </w:p>
        </w:tc>
      </w:tr>
      <w:tr w:rsidR="007876A4" w:rsidRPr="000140B9" w:rsidTr="00F00383">
        <w:trPr>
          <w:trHeight w:val="360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8B4AB5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数据归档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a"/>
              <w:spacing w:before="0" w:beforeAutospacing="0" w:after="0" w:afterAutospacing="0" w:line="336" w:lineRule="atLeast"/>
              <w:rPr>
                <w:rFonts w:ascii="仿宋_GB2312" w:eastAsia="仿宋_GB2312" w:hAnsi="Times New Roman" w:cs="Times New Roman"/>
              </w:rPr>
            </w:pPr>
            <w:r w:rsidRPr="00A23E7E">
              <w:rPr>
                <w:rFonts w:ascii="仿宋_GB2312" w:eastAsia="仿宋_GB2312" w:hAnsi="Times New Roman" w:cs="Times New Roman"/>
              </w:rPr>
              <w:t>对数据库进行数据归档,优化性能,降低风险,控制成本,在信息生命周期各阶段掌</w:t>
            </w:r>
            <w:proofErr w:type="gramStart"/>
            <w:r w:rsidRPr="00A23E7E">
              <w:rPr>
                <w:rFonts w:ascii="仿宋_GB2312" w:eastAsia="仿宋_GB2312" w:hAnsi="Times New Roman" w:cs="Times New Roman"/>
              </w:rPr>
              <w:t>控应用</w:t>
            </w:r>
            <w:proofErr w:type="gramEnd"/>
            <w:r w:rsidRPr="00A23E7E">
              <w:rPr>
                <w:rFonts w:ascii="仿宋_GB2312" w:eastAsia="仿宋_GB2312" w:hAnsi="Times New Roman" w:cs="Times New Roman"/>
              </w:rPr>
              <w:t>数据。</w:t>
            </w:r>
            <w:r w:rsidRPr="00A23E7E">
              <w:rPr>
                <w:rFonts w:ascii="仿宋_GB2312" w:eastAsia="仿宋_GB2312" w:hAnsi="Times New Roman" w:cs="Times New Roman" w:hint="eastAsia"/>
              </w:rPr>
              <w:t xml:space="preserve"> 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提供每月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1日的巡检服务与7X24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小时的电话支持以及具体的技术执行方案</w:t>
            </w:r>
          </w:p>
        </w:tc>
      </w:tr>
      <w:tr w:rsidR="007876A4" w:rsidRPr="000140B9" w:rsidTr="00F00383">
        <w:trPr>
          <w:trHeight w:val="254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81478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集中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a"/>
              <w:spacing w:before="0" w:beforeAutospacing="0" w:after="0" w:afterAutospacing="0" w:line="336" w:lineRule="atLeast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实现</w:t>
            </w:r>
            <w:r>
              <w:rPr>
                <w:rFonts w:ascii="仿宋_GB2312" w:eastAsia="仿宋_GB2312" w:hAnsi="Times New Roman" w:cs="Times New Roman"/>
              </w:rPr>
              <w:t>学校多个业务系统的数据集中到</w:t>
            </w:r>
            <w:r>
              <w:rPr>
                <w:rFonts w:ascii="仿宋_GB2312" w:eastAsia="仿宋_GB2312" w:hAnsi="Times New Roman" w:cs="Times New Roman" w:hint="eastAsia"/>
              </w:rPr>
              <w:t>数据</w:t>
            </w:r>
            <w:r>
              <w:rPr>
                <w:rFonts w:ascii="仿宋_GB2312" w:eastAsia="仿宋_GB2312" w:hAnsi="Times New Roman" w:cs="Times New Roman"/>
              </w:rPr>
              <w:t>中心oracle数据库中</w:t>
            </w:r>
            <w:r>
              <w:rPr>
                <w:rFonts w:ascii="仿宋_GB2312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Ansi="Times New Roman" w:cs="Times New Roman"/>
              </w:rPr>
              <w:t>为其他业务系统分配数据库账号及权限。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提供每月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1日的巡检服务与7X24小时的电话支持以及具体的技术执行方案</w:t>
            </w:r>
            <w:proofErr w:type="gramStart"/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》</w:t>
            </w:r>
            <w:proofErr w:type="gramEnd"/>
          </w:p>
        </w:tc>
      </w:tr>
      <w:tr w:rsidR="007876A4" w:rsidRPr="000140B9" w:rsidTr="00F00383">
        <w:trPr>
          <w:trHeight w:val="254"/>
        </w:trPr>
        <w:tc>
          <w:tcPr>
            <w:tcW w:w="960" w:type="dxa"/>
            <w:vMerge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876A4" w:rsidRPr="0081478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1478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数据安全</w:t>
            </w:r>
          </w:p>
        </w:tc>
        <w:tc>
          <w:tcPr>
            <w:tcW w:w="4535" w:type="dxa"/>
          </w:tcPr>
          <w:p w:rsidR="007876A4" w:rsidRPr="00A23E7E" w:rsidRDefault="007876A4" w:rsidP="00F00383">
            <w:pPr>
              <w:pStyle w:val="aa"/>
              <w:spacing w:before="0" w:beforeAutospacing="0" w:after="0" w:afterAutospacing="0" w:line="336" w:lineRule="atLeast"/>
              <w:rPr>
                <w:rFonts w:ascii="仿宋_GB2312" w:eastAsia="仿宋_GB2312" w:hAnsi="Times New Roman" w:cs="Times New Roman"/>
              </w:rPr>
            </w:pPr>
            <w:r w:rsidRPr="00A23E7E">
              <w:rPr>
                <w:rFonts w:ascii="仿宋_GB2312" w:eastAsia="仿宋_GB2312" w:hAnsi="Times New Roman" w:cs="Times New Roman"/>
              </w:rPr>
              <w:t>需创造更安全的数据库使用环境，规避安全风险，用数据为创造价值。</w:t>
            </w:r>
          </w:p>
        </w:tc>
        <w:tc>
          <w:tcPr>
            <w:tcW w:w="1894" w:type="dxa"/>
          </w:tcPr>
          <w:p w:rsidR="007876A4" w:rsidRPr="00A23E7E" w:rsidRDefault="007876A4" w:rsidP="00F00383">
            <w:pPr>
              <w:pStyle w:val="a7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</w:t>
            </w:r>
            <w:r w:rsidRPr="00A23E7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提供每月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1日的巡检服务与</w:t>
            </w:r>
            <w:r w:rsidRPr="00A23E7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7X24小时的电话支持以及具体的技术执行方案》</w:t>
            </w:r>
          </w:p>
        </w:tc>
      </w:tr>
      <w:tr w:rsidR="007876A4" w:rsidRPr="000140B9" w:rsidTr="00F00383">
        <w:tc>
          <w:tcPr>
            <w:tcW w:w="960" w:type="dxa"/>
          </w:tcPr>
          <w:p w:rsidR="007876A4" w:rsidRPr="000140B9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2.</w:t>
            </w:r>
            <w:r w:rsidRPr="000140B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提供原厂服务</w:t>
            </w:r>
          </w:p>
        </w:tc>
        <w:tc>
          <w:tcPr>
            <w:tcW w:w="1133" w:type="dxa"/>
          </w:tcPr>
          <w:p w:rsidR="007876A4" w:rsidRPr="000140B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重大事故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处理</w:t>
            </w:r>
          </w:p>
        </w:tc>
        <w:tc>
          <w:tcPr>
            <w:tcW w:w="4535" w:type="dxa"/>
          </w:tcPr>
          <w:p w:rsidR="007876A4" w:rsidRPr="004E0A97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E0A9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在遇到紧急事件，需要供应商提供相应原厂工程师上门技术支持服务。特别是ORACLE数据库、如需要时提供不少于7天原厂技术支持服务。</w:t>
            </w:r>
          </w:p>
        </w:tc>
        <w:tc>
          <w:tcPr>
            <w:tcW w:w="1894" w:type="dxa"/>
          </w:tcPr>
          <w:p w:rsidR="007876A4" w:rsidRPr="000140B9" w:rsidRDefault="007876A4" w:rsidP="00F00383">
            <w:pPr>
              <w:pStyle w:val="a7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7876A4" w:rsidRPr="000140B9" w:rsidTr="00F00383">
        <w:tc>
          <w:tcPr>
            <w:tcW w:w="960" w:type="dxa"/>
          </w:tcPr>
          <w:p w:rsidR="007876A4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3.其他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服务</w:t>
            </w:r>
          </w:p>
        </w:tc>
        <w:tc>
          <w:tcPr>
            <w:tcW w:w="1133" w:type="dxa"/>
          </w:tcPr>
          <w:p w:rsidR="007876A4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数据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加密</w:t>
            </w:r>
          </w:p>
        </w:tc>
        <w:tc>
          <w:tcPr>
            <w:tcW w:w="4535" w:type="dxa"/>
          </w:tcPr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  <w:szCs w:val="24"/>
              </w:rPr>
              <w:t>提供</w:t>
            </w:r>
            <w:r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  <w:t>分布式数据加密保护软件，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24"/>
                <w:szCs w:val="24"/>
              </w:rPr>
              <w:t>确保备份</w:t>
            </w:r>
            <w:r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  <w:t>数据安全，软件功能包括：</w:t>
            </w:r>
          </w:p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/>
                <w:color w:val="000000" w:themeColor="text1"/>
                <w:sz w:val="24"/>
                <w:szCs w:val="24"/>
              </w:rPr>
              <w:t>软件授权无限存储容量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，支持各类（</w:t>
            </w:r>
            <w:proofErr w:type="spellStart"/>
            <w:r>
              <w:rPr>
                <w:rFonts w:ascii="仿宋_GB2312" w:eastAsia="仿宋_GB2312" w:hAnsi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Times New Roman"/>
                <w:sz w:val="24"/>
                <w:szCs w:val="24"/>
              </w:rPr>
              <w:t>sql</w:t>
            </w:r>
            <w:proofErr w:type="spellEnd"/>
            <w:r>
              <w:rPr>
                <w:rFonts w:ascii="仿宋_GB2312" w:eastAsia="仿宋_GB2312" w:hAnsi="Times New Roman"/>
                <w:sz w:val="24"/>
                <w:szCs w:val="24"/>
              </w:rPr>
              <w:t>，</w:t>
            </w:r>
            <w:proofErr w:type="spellStart"/>
            <w:r>
              <w:rPr>
                <w:rFonts w:ascii="仿宋_GB2312" w:eastAsia="仿宋_GB2312" w:hAnsi="Times New Roman"/>
                <w:sz w:val="24"/>
                <w:szCs w:val="24"/>
              </w:rPr>
              <w:t>mysql</w:t>
            </w:r>
            <w:proofErr w:type="spellEnd"/>
            <w:r>
              <w:rPr>
                <w:rFonts w:ascii="仿宋_GB2312" w:eastAsia="仿宋_GB2312" w:hAnsi="Times New Roman"/>
                <w:sz w:val="24"/>
                <w:szCs w:val="24"/>
              </w:rPr>
              <w:t>，oracle，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Db2,等国内外关系型和非关系数据库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）等数据备份，文件实时增量备份，支持虚拟机（Hyper-V, VMware等）备份扩展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，支持从备份中运行虚拟机。</w:t>
            </w:r>
          </w:p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2.支持多平台（Linux，Unix，Windows，</w:t>
            </w:r>
            <w:proofErr w:type="spellStart"/>
            <w:r>
              <w:rPr>
                <w:rFonts w:ascii="仿宋_GB2312" w:eastAsia="仿宋_GB2312" w:hAnsi="Times New Roman"/>
                <w:sz w:val="24"/>
                <w:szCs w:val="24"/>
              </w:rPr>
              <w:t>Mac,AIX,Solaris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,Ubuntu</w:t>
            </w:r>
            <w:proofErr w:type="spellEnd"/>
            <w:r>
              <w:rPr>
                <w:rFonts w:ascii="仿宋_GB2312" w:eastAsia="仿宋_GB2312" w:hAnsi="Times New Roman"/>
                <w:sz w:val="24"/>
                <w:szCs w:val="24"/>
              </w:rPr>
              <w:t> 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）</w:t>
            </w:r>
            <w:proofErr w:type="gramStart"/>
            <w:r>
              <w:rPr>
                <w:rFonts w:ascii="仿宋_GB2312" w:eastAsia="仿宋_GB2312" w:hAnsi="Times New Roman"/>
                <w:sz w:val="24"/>
                <w:szCs w:val="24"/>
              </w:rPr>
              <w:t>备需求</w:t>
            </w:r>
            <w:proofErr w:type="gramEnd"/>
            <w:r>
              <w:rPr>
                <w:rFonts w:ascii="仿宋_GB2312" w:eastAsia="仿宋_GB2312" w:hAnsi="Times New Roman"/>
                <w:sz w:val="24"/>
                <w:szCs w:val="24"/>
              </w:rPr>
              <w:t>,并支持跨平台备份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、回复功能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，支持备份模块扩展，能兼容所有已知、未知的数据库、系统等备份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提供无客户端备份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恢复功能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可实现在系统允许的条件下跨平台、异机备份和恢复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3.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提供单机/本机、本地、同时</w:t>
            </w:r>
            <w:proofErr w:type="gramStart"/>
            <w:r>
              <w:rPr>
                <w:rFonts w:ascii="仿宋_GB2312" w:eastAsia="仿宋_GB2312" w:hAnsi="Times New Roman"/>
                <w:sz w:val="24"/>
                <w:szCs w:val="24"/>
              </w:rPr>
              <w:t>本地+</w:t>
            </w:r>
            <w:proofErr w:type="gramEnd"/>
            <w:r>
              <w:rPr>
                <w:rFonts w:ascii="仿宋_GB2312" w:eastAsia="仿宋_GB2312" w:hAnsi="Times New Roman"/>
                <w:sz w:val="24"/>
                <w:szCs w:val="24"/>
              </w:rPr>
              <w:t>异地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数据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备份和恢复功能；支持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CDP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备份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备份加密后归档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根据时间点进行数据归档或还原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,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支持多对一异地复制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支持局域网和广域网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数据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备份和恢复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支持备份/恢复 Windows 文件权限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4.★备份数据安全：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备份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的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数据需经过加密，并内置至少3种加密算法由用户选择。</w:t>
            </w:r>
          </w:p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5.★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有完善的备份日志功能，以及备份状况邮件提醒机制；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支持自定义新建用户，群组，并可根据用户和群组配置不同的权限。</w:t>
            </w:r>
          </w:p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6.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用户界面按钮、标签等需要有只读或隐藏控制，可由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用户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直接定制用户端面；支持全中文网页式管理平台，界面清晰，支持储存额、网络流量、扩充存储模块控制。</w:t>
            </w:r>
          </w:p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7.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支持从控制台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客户端双重操作备份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还原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日志查看等功能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支持控制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lastRenderedPageBreak/>
              <w:t>端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客户端</w:t>
            </w:r>
            <w:proofErr w:type="gramStart"/>
            <w:r>
              <w:rPr>
                <w:rFonts w:ascii="仿宋_GB2312" w:eastAsia="仿宋_GB2312" w:hAnsi="Times New Roman"/>
                <w:sz w:val="24"/>
                <w:szCs w:val="24"/>
              </w:rPr>
              <w:t>双重上</w:t>
            </w:r>
            <w:proofErr w:type="gramEnd"/>
            <w:r>
              <w:rPr>
                <w:rFonts w:ascii="仿宋_GB2312" w:eastAsia="仿宋_GB2312" w:hAnsi="Times New Roman"/>
                <w:sz w:val="24"/>
                <w:szCs w:val="24"/>
              </w:rPr>
              <w:t>传带宽自定义，有效控制带宽占用比例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8.支持备份文件筛选功能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支持异地复制功能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支持从云端备份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还原数据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（如：阿里云，天翼云，华为云等）,支持从FTP,SFTP备份、还原。</w:t>
            </w:r>
          </w:p>
          <w:p w:rsidR="007876A4" w:rsidRDefault="007876A4" w:rsidP="00F0038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9.★支持HA高可用冗余功能，支持备份目的为单一存储路径或目标存储池，多个信息中心的备份数据同步功能</w:t>
            </w:r>
            <w:bookmarkStart w:id="2" w:name="OLE_LINK4"/>
            <w:bookmarkStart w:id="3" w:name="OLE_LINK3"/>
            <w:r>
              <w:rPr>
                <w:rFonts w:ascii="仿宋_GB2312" w:eastAsia="仿宋_GB2312" w:hAnsi="Times New Roman"/>
                <w:sz w:val="24"/>
                <w:szCs w:val="24"/>
              </w:rPr>
              <w:t>。</w:t>
            </w:r>
            <w:bookmarkEnd w:id="2"/>
            <w:bookmarkEnd w:id="3"/>
          </w:p>
          <w:p w:rsidR="007876A4" w:rsidRPr="00830DE1" w:rsidRDefault="007876A4" w:rsidP="00F00383">
            <w:pPr>
              <w:pStyle w:val="a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7876A4" w:rsidRPr="000140B9" w:rsidRDefault="007876A4" w:rsidP="00F00383">
            <w:pPr>
              <w:pStyle w:val="a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提供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软件使用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服务</w:t>
            </w:r>
          </w:p>
        </w:tc>
      </w:tr>
      <w:bookmarkEnd w:id="0"/>
      <w:bookmarkEnd w:id="1"/>
    </w:tbl>
    <w:p w:rsidR="007876A4" w:rsidRDefault="007876A4" w:rsidP="007876A4">
      <w:pPr>
        <w:widowControl/>
        <w:jc w:val="left"/>
        <w:rPr>
          <w:rFonts w:ascii="仿宋_GB2312" w:eastAsia="仿宋_GB2312" w:hAnsi="Times New Roman"/>
          <w:color w:val="FF0000"/>
          <w:sz w:val="24"/>
          <w:szCs w:val="24"/>
        </w:rPr>
      </w:pPr>
    </w:p>
    <w:p w:rsidR="007876A4" w:rsidRDefault="007876A4" w:rsidP="007876A4">
      <w:pPr>
        <w:widowControl/>
        <w:jc w:val="left"/>
        <w:rPr>
          <w:rFonts w:ascii="仿宋_GB2312" w:eastAsia="仿宋_GB2312" w:hAnsi="Times New Roman"/>
          <w:color w:val="FF0000"/>
          <w:sz w:val="24"/>
          <w:szCs w:val="24"/>
        </w:rPr>
      </w:pPr>
    </w:p>
    <w:p w:rsidR="007876A4" w:rsidRDefault="007876A4" w:rsidP="007876A4">
      <w:pPr>
        <w:widowControl/>
        <w:jc w:val="left"/>
        <w:rPr>
          <w:rFonts w:ascii="仿宋_GB2312" w:eastAsia="仿宋_GB2312" w:hAnsi="Times New Roman"/>
          <w:color w:val="FF0000"/>
          <w:sz w:val="24"/>
          <w:szCs w:val="24"/>
        </w:rPr>
      </w:pPr>
    </w:p>
    <w:p w:rsidR="007876A4" w:rsidRPr="007D112A" w:rsidRDefault="00D01E38" w:rsidP="00D01E38">
      <w:pPr>
        <w:pStyle w:val="a7"/>
        <w:rPr>
          <w:rFonts w:ascii="仿宋_GB2312" w:eastAsia="仿宋_GB2312" w:hAnsi="Times New Roman" w:cs="Times New Roman"/>
          <w:sz w:val="28"/>
          <w:szCs w:val="28"/>
        </w:rPr>
      </w:pPr>
      <w:r w:rsidRPr="007D112A">
        <w:rPr>
          <w:rFonts w:ascii="仿宋_GB2312" w:eastAsia="仿宋_GB2312" w:hAnsi="Times New Roman" w:cs="Times New Roman" w:hint="eastAsia"/>
          <w:sz w:val="28"/>
          <w:szCs w:val="28"/>
        </w:rPr>
        <w:t>二</w:t>
      </w:r>
      <w:r w:rsidRPr="007D112A">
        <w:rPr>
          <w:rFonts w:ascii="仿宋_GB2312" w:eastAsia="仿宋_GB2312" w:hAnsi="Times New Roman" w:cs="Times New Roman"/>
          <w:sz w:val="28"/>
          <w:szCs w:val="28"/>
        </w:rPr>
        <w:t>、</w:t>
      </w:r>
      <w:r w:rsidR="007876A4" w:rsidRPr="007D112A">
        <w:rPr>
          <w:rFonts w:ascii="仿宋_GB2312" w:eastAsia="仿宋_GB2312" w:hAnsi="Times New Roman" w:cs="Times New Roman" w:hint="eastAsia"/>
          <w:sz w:val="28"/>
          <w:szCs w:val="28"/>
        </w:rPr>
        <w:t>付款</w:t>
      </w:r>
      <w:r w:rsidR="007876A4" w:rsidRPr="007D112A">
        <w:rPr>
          <w:rFonts w:ascii="仿宋_GB2312" w:eastAsia="仿宋_GB2312" w:hAnsi="Times New Roman" w:cs="Times New Roman"/>
          <w:sz w:val="28"/>
          <w:szCs w:val="28"/>
        </w:rPr>
        <w:t>方式</w:t>
      </w:r>
    </w:p>
    <w:p w:rsidR="007876A4" w:rsidRPr="007D112A" w:rsidRDefault="007876A4" w:rsidP="00D01E38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bookmarkStart w:id="4" w:name="_GoBack"/>
      <w:r w:rsidRPr="007D112A">
        <w:rPr>
          <w:rFonts w:ascii="仿宋_GB2312" w:eastAsia="仿宋_GB2312" w:hAnsi="Times New Roman" w:cs="Times New Roman" w:hint="eastAsia"/>
          <w:sz w:val="28"/>
          <w:szCs w:val="28"/>
        </w:rPr>
        <w:t>合同</w:t>
      </w:r>
      <w:r w:rsidRPr="007D112A">
        <w:rPr>
          <w:rFonts w:ascii="仿宋_GB2312" w:eastAsia="仿宋_GB2312" w:hAnsi="Times New Roman" w:cs="Times New Roman"/>
          <w:sz w:val="28"/>
          <w:szCs w:val="28"/>
        </w:rPr>
        <w:t>签订</w:t>
      </w:r>
      <w:r w:rsidRPr="007D112A">
        <w:rPr>
          <w:rFonts w:ascii="仿宋_GB2312" w:eastAsia="仿宋_GB2312" w:hAnsi="Times New Roman" w:cs="Times New Roman" w:hint="eastAsia"/>
          <w:sz w:val="28"/>
          <w:szCs w:val="28"/>
        </w:rPr>
        <w:t>15个</w:t>
      </w:r>
      <w:r w:rsidRPr="007D112A">
        <w:rPr>
          <w:rFonts w:ascii="仿宋_GB2312" w:eastAsia="仿宋_GB2312" w:hAnsi="Times New Roman" w:cs="Times New Roman"/>
          <w:sz w:val="28"/>
          <w:szCs w:val="28"/>
        </w:rPr>
        <w:t>工作日内，支付</w:t>
      </w:r>
      <w:r w:rsidR="00C27F56">
        <w:rPr>
          <w:rFonts w:ascii="仿宋_GB2312" w:eastAsia="仿宋_GB2312" w:hAnsi="Times New Roman" w:cs="Times New Roman"/>
          <w:sz w:val="28"/>
          <w:szCs w:val="28"/>
        </w:rPr>
        <w:t>50</w:t>
      </w:r>
      <w:r w:rsidRPr="007D112A">
        <w:rPr>
          <w:rFonts w:ascii="仿宋_GB2312" w:eastAsia="仿宋_GB2312" w:hAnsi="Times New Roman" w:cs="Times New Roman"/>
          <w:sz w:val="28"/>
          <w:szCs w:val="28"/>
        </w:rPr>
        <w:t>%合同金额</w:t>
      </w:r>
      <w:r w:rsidR="00C27F56">
        <w:rPr>
          <w:rFonts w:ascii="仿宋_GB2312" w:eastAsia="仿宋_GB2312" w:hAnsi="Times New Roman" w:cs="Times New Roman" w:hint="eastAsia"/>
          <w:sz w:val="28"/>
          <w:szCs w:val="28"/>
        </w:rPr>
        <w:t>；合同签订半年</w:t>
      </w:r>
      <w:r w:rsidR="00870C42">
        <w:rPr>
          <w:rFonts w:ascii="仿宋_GB2312" w:eastAsia="仿宋_GB2312" w:hAnsi="Times New Roman" w:cs="Times New Roman" w:hint="eastAsia"/>
          <w:sz w:val="28"/>
          <w:szCs w:val="28"/>
        </w:rPr>
        <w:t>后</w:t>
      </w:r>
      <w:r w:rsidR="00C27F56">
        <w:rPr>
          <w:rFonts w:ascii="仿宋_GB2312" w:eastAsia="仿宋_GB2312" w:hAnsi="Times New Roman" w:cs="Times New Roman"/>
          <w:sz w:val="28"/>
          <w:szCs w:val="28"/>
        </w:rPr>
        <w:t>，支付</w:t>
      </w:r>
      <w:r w:rsidR="00C27F56">
        <w:rPr>
          <w:rFonts w:ascii="仿宋_GB2312" w:eastAsia="仿宋_GB2312" w:hAnsi="Times New Roman" w:cs="Times New Roman" w:hint="eastAsia"/>
          <w:sz w:val="28"/>
          <w:szCs w:val="28"/>
        </w:rPr>
        <w:t>剩余50</w:t>
      </w:r>
      <w:r w:rsidR="00C27F56">
        <w:rPr>
          <w:rFonts w:ascii="仿宋_GB2312" w:eastAsia="仿宋_GB2312" w:hAnsi="Times New Roman" w:cs="Times New Roman"/>
          <w:sz w:val="28"/>
          <w:szCs w:val="28"/>
        </w:rPr>
        <w:t>%合同金额。</w:t>
      </w:r>
    </w:p>
    <w:bookmarkEnd w:id="4"/>
    <w:p w:rsidR="007876A4" w:rsidRPr="007D112A" w:rsidRDefault="00D01E38" w:rsidP="00D01E38">
      <w:pPr>
        <w:pStyle w:val="a7"/>
        <w:rPr>
          <w:rFonts w:ascii="仿宋_GB2312" w:eastAsia="仿宋_GB2312" w:hAnsi="Times New Roman" w:cs="Times New Roman"/>
          <w:sz w:val="28"/>
          <w:szCs w:val="28"/>
        </w:rPr>
      </w:pPr>
      <w:r w:rsidRPr="007D112A">
        <w:rPr>
          <w:rFonts w:ascii="仿宋_GB2312" w:eastAsia="仿宋_GB2312" w:hAnsi="Times New Roman" w:cs="Times New Roman" w:hint="eastAsia"/>
          <w:sz w:val="28"/>
          <w:szCs w:val="28"/>
        </w:rPr>
        <w:t>三</w:t>
      </w:r>
      <w:r w:rsidRPr="007D112A">
        <w:rPr>
          <w:rFonts w:ascii="仿宋_GB2312" w:eastAsia="仿宋_GB2312" w:hAnsi="Times New Roman" w:cs="Times New Roman"/>
          <w:sz w:val="28"/>
          <w:szCs w:val="28"/>
        </w:rPr>
        <w:t>、</w:t>
      </w:r>
      <w:r w:rsidR="007876A4" w:rsidRPr="007D112A">
        <w:rPr>
          <w:rFonts w:ascii="仿宋_GB2312" w:eastAsia="仿宋_GB2312" w:hAnsi="Times New Roman" w:cs="Times New Roman" w:hint="eastAsia"/>
          <w:sz w:val="28"/>
          <w:szCs w:val="28"/>
        </w:rPr>
        <w:t>履行</w:t>
      </w:r>
      <w:r w:rsidR="007876A4" w:rsidRPr="007D112A">
        <w:rPr>
          <w:rFonts w:ascii="仿宋_GB2312" w:eastAsia="仿宋_GB2312" w:hAnsi="Times New Roman" w:cs="Times New Roman"/>
          <w:sz w:val="28"/>
          <w:szCs w:val="28"/>
        </w:rPr>
        <w:t>期限</w:t>
      </w:r>
    </w:p>
    <w:p w:rsidR="007876A4" w:rsidRPr="00D01E38" w:rsidRDefault="007876A4" w:rsidP="00D01E38">
      <w:pPr>
        <w:pStyle w:val="a7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7D112A">
        <w:rPr>
          <w:rFonts w:ascii="仿宋_GB2312" w:eastAsia="仿宋_GB2312" w:hAnsi="Times New Roman" w:cs="Times New Roman" w:hint="eastAsia"/>
          <w:sz w:val="28"/>
          <w:szCs w:val="28"/>
        </w:rPr>
        <w:t>自合同</w:t>
      </w:r>
      <w:r w:rsidRPr="007D112A">
        <w:rPr>
          <w:rFonts w:ascii="仿宋_GB2312" w:eastAsia="仿宋_GB2312" w:hAnsi="Times New Roman" w:cs="Times New Roman"/>
          <w:sz w:val="28"/>
          <w:szCs w:val="28"/>
        </w:rPr>
        <w:t>签订之日起一年</w:t>
      </w:r>
      <w:r w:rsidRPr="007D112A">
        <w:rPr>
          <w:rFonts w:ascii="仿宋_GB2312" w:eastAsia="仿宋_GB2312" w:hAnsi="Times New Roman" w:cs="Times New Roman" w:hint="eastAsia"/>
          <w:sz w:val="28"/>
          <w:szCs w:val="28"/>
        </w:rPr>
        <w:t>有效</w:t>
      </w:r>
      <w:r w:rsidRPr="007D112A">
        <w:rPr>
          <w:rFonts w:ascii="仿宋_GB2312" w:eastAsia="仿宋_GB2312" w:hAnsi="Times New Roman" w:cs="Times New Roman"/>
          <w:sz w:val="28"/>
          <w:szCs w:val="28"/>
        </w:rPr>
        <w:t>。</w:t>
      </w:r>
    </w:p>
    <w:p w:rsidR="007876A4" w:rsidRPr="00EE5E44" w:rsidRDefault="007876A4" w:rsidP="007876A4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AE36F6" w:rsidRPr="007876A4" w:rsidRDefault="00AE36F6"/>
    <w:sectPr w:rsidR="00AE36F6" w:rsidRPr="007876A4" w:rsidSect="00C07C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73" w:rsidRDefault="002F0D73" w:rsidP="007876A4">
      <w:r>
        <w:separator/>
      </w:r>
    </w:p>
  </w:endnote>
  <w:endnote w:type="continuationSeparator" w:id="0">
    <w:p w:rsidR="002F0D73" w:rsidRDefault="002F0D73" w:rsidP="0078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10" w:rsidRDefault="00AA308E">
    <w:pPr>
      <w:pStyle w:val="a5"/>
      <w:ind w:right="-82"/>
      <w:rPr>
        <w:rStyle w:val="a9"/>
      </w:rPr>
    </w:pPr>
    <w:r>
      <w:rPr>
        <w:rStyle w:val="a9"/>
      </w:rPr>
      <w:t>———————————————————————————————————————————————————</w:t>
    </w:r>
  </w:p>
  <w:p w:rsidR="001B3710" w:rsidRDefault="00AA308E">
    <w:pPr>
      <w:tabs>
        <w:tab w:val="center" w:pos="4520"/>
      </w:tabs>
      <w:snapToGrid w:val="0"/>
      <w:ind w:right="-82"/>
      <w:jc w:val="right"/>
      <w:rPr>
        <w:sz w:val="18"/>
        <w:szCs w:val="18"/>
        <w:u w:val="single"/>
      </w:rPr>
    </w:pPr>
    <w:r>
      <w:rPr>
        <w:rFonts w:hint="eastAsia"/>
      </w:rPr>
      <w:t xml:space="preserve"> </w:t>
    </w:r>
  </w:p>
  <w:p w:rsidR="001B3710" w:rsidRDefault="00AA308E">
    <w:pPr>
      <w:pStyle w:val="a5"/>
      <w:jc w:val="center"/>
    </w:pPr>
    <w:r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870C42">
      <w:rPr>
        <w:noProof/>
        <w:sz w:val="21"/>
        <w:szCs w:val="21"/>
      </w:rPr>
      <w:t>8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73" w:rsidRDefault="002F0D73" w:rsidP="007876A4">
      <w:r>
        <w:separator/>
      </w:r>
    </w:p>
  </w:footnote>
  <w:footnote w:type="continuationSeparator" w:id="0">
    <w:p w:rsidR="002F0D73" w:rsidRDefault="002F0D73" w:rsidP="00787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6016F"/>
    <w:multiLevelType w:val="hybridMultilevel"/>
    <w:tmpl w:val="EFF66956"/>
    <w:lvl w:ilvl="0" w:tplc="FEB296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76"/>
    <w:rsid w:val="001C2ECD"/>
    <w:rsid w:val="002F0D73"/>
    <w:rsid w:val="003C75B3"/>
    <w:rsid w:val="005C26D4"/>
    <w:rsid w:val="005C27E8"/>
    <w:rsid w:val="007876A4"/>
    <w:rsid w:val="007D112A"/>
    <w:rsid w:val="00870C42"/>
    <w:rsid w:val="008F55F1"/>
    <w:rsid w:val="00934E76"/>
    <w:rsid w:val="00AA308E"/>
    <w:rsid w:val="00AE36F6"/>
    <w:rsid w:val="00BE6581"/>
    <w:rsid w:val="00C27F56"/>
    <w:rsid w:val="00D01E38"/>
    <w:rsid w:val="00E1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C5C18"/>
  <w15:chartTrackingRefBased/>
  <w15:docId w15:val="{17004197-B066-4D62-B05F-D17716C8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6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6A4"/>
    <w:rPr>
      <w:sz w:val="18"/>
      <w:szCs w:val="18"/>
    </w:rPr>
  </w:style>
  <w:style w:type="paragraph" w:styleId="a7">
    <w:name w:val="Plain Text"/>
    <w:basedOn w:val="a"/>
    <w:link w:val="a8"/>
    <w:rsid w:val="007876A4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7876A4"/>
    <w:rPr>
      <w:rFonts w:ascii="宋体" w:eastAsia="宋体" w:hAnsi="Courier New" w:cs="Courier New"/>
      <w:szCs w:val="21"/>
    </w:rPr>
  </w:style>
  <w:style w:type="character" w:styleId="a9">
    <w:name w:val="page number"/>
    <w:basedOn w:val="a0"/>
    <w:rsid w:val="007876A4"/>
  </w:style>
  <w:style w:type="paragraph" w:styleId="aa">
    <w:name w:val="Normal (Web)"/>
    <w:basedOn w:val="a"/>
    <w:uiPriority w:val="99"/>
    <w:unhideWhenUsed/>
    <w:rsid w:val="00787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郭 丽娜</cp:lastModifiedBy>
  <cp:revision>8</cp:revision>
  <dcterms:created xsi:type="dcterms:W3CDTF">2021-04-08T07:00:00Z</dcterms:created>
  <dcterms:modified xsi:type="dcterms:W3CDTF">2021-04-14T06:40:00Z</dcterms:modified>
</cp:coreProperties>
</file>