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12CD0" w14:textId="77777777" w:rsidR="00874BB1" w:rsidRPr="00874BB1" w:rsidRDefault="00874BB1" w:rsidP="00874BB1">
      <w:pPr>
        <w:widowControl/>
        <w:shd w:val="clear" w:color="auto" w:fill="F8F8F8"/>
        <w:spacing w:line="360" w:lineRule="atLeast"/>
        <w:jc w:val="center"/>
        <w:outlineLvl w:val="0"/>
        <w:rPr>
          <w:rFonts w:ascii="微软雅黑" w:eastAsia="微软雅黑" w:hAnsi="微软雅黑" w:cs="宋体"/>
          <w:b/>
          <w:bCs/>
          <w:color w:val="7F5349"/>
          <w:kern w:val="36"/>
          <w:sz w:val="24"/>
          <w:szCs w:val="24"/>
        </w:rPr>
      </w:pPr>
      <w:r w:rsidRPr="00874BB1">
        <w:rPr>
          <w:rFonts w:ascii="微软雅黑" w:eastAsia="微软雅黑" w:hAnsi="微软雅黑" w:cs="宋体" w:hint="eastAsia"/>
          <w:b/>
          <w:bCs/>
          <w:color w:val="7F5349"/>
          <w:kern w:val="36"/>
          <w:sz w:val="24"/>
          <w:szCs w:val="24"/>
        </w:rPr>
        <w:t>社会工作学院召开2022级社会工作专业硕士研究生实习动员与培训会</w:t>
      </w:r>
    </w:p>
    <w:p w14:paraId="06DAC68E" w14:textId="77777777" w:rsidR="00874BB1" w:rsidRPr="00874BB1" w:rsidRDefault="00874BB1" w:rsidP="00874BB1">
      <w:pPr>
        <w:widowControl/>
        <w:shd w:val="clear" w:color="auto" w:fill="F8F8F8"/>
        <w:spacing w:line="504" w:lineRule="atLeast"/>
        <w:ind w:firstLine="480"/>
        <w:jc w:val="left"/>
        <w:rPr>
          <w:rFonts w:ascii="微软雅黑" w:eastAsia="微软雅黑" w:hAnsi="微软雅黑" w:cs="宋体" w:hint="eastAsia"/>
          <w:color w:val="000000"/>
          <w:kern w:val="0"/>
          <w:sz w:val="28"/>
          <w:szCs w:val="28"/>
        </w:rPr>
      </w:pPr>
    </w:p>
    <w:p w14:paraId="11FFF9D9" w14:textId="77777777" w:rsidR="00874BB1" w:rsidRPr="00874BB1" w:rsidRDefault="00874BB1" w:rsidP="00874BB1">
      <w:pPr>
        <w:widowControl/>
        <w:shd w:val="clear" w:color="auto" w:fill="F8F8F8"/>
        <w:spacing w:line="504" w:lineRule="atLeast"/>
        <w:ind w:firstLine="480"/>
        <w:jc w:val="left"/>
        <w:rPr>
          <w:rFonts w:ascii="微软雅黑" w:eastAsia="微软雅黑" w:hAnsi="微软雅黑" w:cs="宋体" w:hint="eastAsia"/>
          <w:color w:val="000000"/>
          <w:kern w:val="0"/>
          <w:sz w:val="28"/>
          <w:szCs w:val="28"/>
        </w:rPr>
      </w:pPr>
      <w:r w:rsidRPr="00874BB1">
        <w:rPr>
          <w:rFonts w:ascii="微软雅黑" w:eastAsia="微软雅黑" w:hAnsi="微软雅黑" w:cs="宋体" w:hint="eastAsia"/>
          <w:color w:val="000000"/>
          <w:kern w:val="0"/>
          <w:sz w:val="28"/>
          <w:szCs w:val="28"/>
        </w:rPr>
        <w:t>3月21日中午，社会工作学院MSW教育中心</w:t>
      </w:r>
      <w:proofErr w:type="gramStart"/>
      <w:r w:rsidRPr="00874BB1">
        <w:rPr>
          <w:rFonts w:ascii="微软雅黑" w:eastAsia="微软雅黑" w:hAnsi="微软雅黑" w:cs="宋体" w:hint="eastAsia"/>
          <w:color w:val="000000"/>
          <w:kern w:val="0"/>
          <w:sz w:val="28"/>
          <w:szCs w:val="28"/>
        </w:rPr>
        <w:t>在教图楼</w:t>
      </w:r>
      <w:proofErr w:type="gramEnd"/>
      <w:r w:rsidRPr="00874BB1">
        <w:rPr>
          <w:rFonts w:ascii="微软雅黑" w:eastAsia="微软雅黑" w:hAnsi="微软雅黑" w:cs="宋体" w:hint="eastAsia"/>
          <w:color w:val="000000"/>
          <w:kern w:val="0"/>
          <w:sz w:val="28"/>
          <w:szCs w:val="28"/>
        </w:rPr>
        <w:t>210教室举行了2022级社会工作专业研究生二、三阶段实习动员和培训会。会议由社会工作学院副院长郝彩虹主持，社工学院院长李敏、法学院党总支书记兼副院长邢红枚、妇女发展学院副院长王向梅、儿童发展与教育</w:t>
      </w:r>
      <w:proofErr w:type="gramStart"/>
      <w:r w:rsidRPr="00874BB1">
        <w:rPr>
          <w:rFonts w:ascii="微软雅黑" w:eastAsia="微软雅黑" w:hAnsi="微软雅黑" w:cs="宋体" w:hint="eastAsia"/>
          <w:color w:val="000000"/>
          <w:kern w:val="0"/>
          <w:sz w:val="28"/>
          <w:szCs w:val="28"/>
        </w:rPr>
        <w:t>学院专硕教研室</w:t>
      </w:r>
      <w:proofErr w:type="gramEnd"/>
      <w:r w:rsidRPr="00874BB1">
        <w:rPr>
          <w:rFonts w:ascii="微软雅黑" w:eastAsia="微软雅黑" w:hAnsi="微软雅黑" w:cs="宋体" w:hint="eastAsia"/>
          <w:color w:val="000000"/>
          <w:kern w:val="0"/>
          <w:sz w:val="28"/>
          <w:szCs w:val="28"/>
        </w:rPr>
        <w:t>主任周司丽、社工学院MSW教育中心俞鑫荣以及2022级全体社会工作专业研究生参加了会议。</w:t>
      </w:r>
    </w:p>
    <w:p w14:paraId="2420BF84" w14:textId="77777777" w:rsidR="00874BB1" w:rsidRPr="00874BB1" w:rsidRDefault="00874BB1" w:rsidP="00874BB1">
      <w:pPr>
        <w:widowControl/>
        <w:shd w:val="clear" w:color="auto" w:fill="F8F8F8"/>
        <w:spacing w:line="504" w:lineRule="atLeast"/>
        <w:ind w:firstLine="480"/>
        <w:jc w:val="left"/>
        <w:rPr>
          <w:rFonts w:ascii="微软雅黑" w:eastAsia="微软雅黑" w:hAnsi="微软雅黑" w:cs="宋体" w:hint="eastAsia"/>
          <w:color w:val="000000"/>
          <w:kern w:val="0"/>
          <w:sz w:val="28"/>
          <w:szCs w:val="28"/>
        </w:rPr>
      </w:pPr>
      <w:r w:rsidRPr="00874BB1">
        <w:rPr>
          <w:rFonts w:ascii="微软雅黑" w:eastAsia="微软雅黑" w:hAnsi="微软雅黑" w:cs="宋体" w:hint="eastAsia"/>
          <w:color w:val="000000"/>
          <w:kern w:val="0"/>
          <w:sz w:val="28"/>
          <w:szCs w:val="28"/>
        </w:rPr>
        <w:t>社工学院院长李敏首先对本学期将要开始二、三阶段实习的全体研究生进行了实习总动员。在动员发言中，李敏老师不仅强调了实习在社会工作专业学生专业训练过程中的重要性，而且鼓励同学们有准备地实习，带着问题去实习，将专业实习和毕业论文研究有效结合起来，促进综合专业素质的提高。妇女维</w:t>
      </w:r>
      <w:proofErr w:type="gramStart"/>
      <w:r w:rsidRPr="00874BB1">
        <w:rPr>
          <w:rFonts w:ascii="微软雅黑" w:eastAsia="微软雅黑" w:hAnsi="微软雅黑" w:cs="宋体" w:hint="eastAsia"/>
          <w:color w:val="000000"/>
          <w:kern w:val="0"/>
          <w:sz w:val="28"/>
          <w:szCs w:val="28"/>
        </w:rPr>
        <w:t>权方向</w:t>
      </w:r>
      <w:proofErr w:type="gramEnd"/>
      <w:r w:rsidRPr="00874BB1">
        <w:rPr>
          <w:rFonts w:ascii="微软雅黑" w:eastAsia="微软雅黑" w:hAnsi="微软雅黑" w:cs="宋体" w:hint="eastAsia"/>
          <w:color w:val="000000"/>
          <w:kern w:val="0"/>
          <w:sz w:val="28"/>
          <w:szCs w:val="28"/>
        </w:rPr>
        <w:t>邢红枚书记、妇女发展方向王向梅副院长、儿童保护与家庭教育方向周司丽老师分别结合自身多年来的研究生实习实践管理和实习督导经验，为各方向研究生做了实习动员，勉励同学们重视实习，完成好专业实习。</w:t>
      </w:r>
    </w:p>
    <w:p w14:paraId="176001F3" w14:textId="77777777" w:rsidR="00874BB1" w:rsidRPr="00874BB1" w:rsidRDefault="00874BB1" w:rsidP="00874BB1">
      <w:pPr>
        <w:widowControl/>
        <w:shd w:val="clear" w:color="auto" w:fill="F8F8F8"/>
        <w:spacing w:line="504" w:lineRule="atLeast"/>
        <w:ind w:firstLine="480"/>
        <w:jc w:val="left"/>
        <w:rPr>
          <w:rFonts w:ascii="微软雅黑" w:eastAsia="微软雅黑" w:hAnsi="微软雅黑" w:cs="宋体" w:hint="eastAsia"/>
          <w:color w:val="000000"/>
          <w:kern w:val="0"/>
          <w:sz w:val="28"/>
          <w:szCs w:val="28"/>
        </w:rPr>
      </w:pPr>
      <w:r w:rsidRPr="00874BB1">
        <w:rPr>
          <w:rFonts w:ascii="微软雅黑" w:eastAsia="微软雅黑" w:hAnsi="微软雅黑" w:cs="宋体" w:hint="eastAsia"/>
          <w:color w:val="000000"/>
          <w:kern w:val="0"/>
          <w:sz w:val="28"/>
          <w:szCs w:val="28"/>
        </w:rPr>
        <w:t>之后，社会工作学院MSW教育中心俞鑫荣老师就实习安排、各阶段实习督导、有关实习的相关服务及管理机制等，为全体研究生做了细致周详的说明；此外，解答了同学们提出的有关实习机构选择、实习时间等问题。</w:t>
      </w:r>
    </w:p>
    <w:p w14:paraId="59377655" w14:textId="77777777" w:rsidR="00874BB1" w:rsidRPr="00874BB1" w:rsidRDefault="00874BB1" w:rsidP="00874BB1">
      <w:pPr>
        <w:widowControl/>
        <w:shd w:val="clear" w:color="auto" w:fill="F8F8F8"/>
        <w:spacing w:line="504" w:lineRule="atLeast"/>
        <w:ind w:firstLine="480"/>
        <w:jc w:val="left"/>
        <w:rPr>
          <w:rFonts w:ascii="微软雅黑" w:eastAsia="微软雅黑" w:hAnsi="微软雅黑" w:cs="宋体" w:hint="eastAsia"/>
          <w:color w:val="000000"/>
          <w:kern w:val="0"/>
          <w:sz w:val="28"/>
          <w:szCs w:val="28"/>
        </w:rPr>
      </w:pPr>
      <w:r w:rsidRPr="00874BB1">
        <w:rPr>
          <w:rFonts w:ascii="微软雅黑" w:eastAsia="微软雅黑" w:hAnsi="微软雅黑" w:cs="宋体" w:hint="eastAsia"/>
          <w:color w:val="000000"/>
          <w:kern w:val="0"/>
          <w:sz w:val="28"/>
          <w:szCs w:val="28"/>
        </w:rPr>
        <w:lastRenderedPageBreak/>
        <w:t>2022级社会工作专业硕士实习动员与培训圆满结束！相信在同学们的努力和各方向领导和导师们支持下，学生实习会取得丰硕成果！</w:t>
      </w:r>
    </w:p>
    <w:p w14:paraId="131EDCB4" w14:textId="7544F409" w:rsidR="00A12797" w:rsidRDefault="00874BB1">
      <w:r>
        <w:rPr>
          <w:noProof/>
        </w:rPr>
        <w:drawing>
          <wp:inline distT="0" distB="0" distL="0" distR="0" wp14:anchorId="71530543" wp14:editId="6F9B25F3">
            <wp:extent cx="5274310" cy="4523105"/>
            <wp:effectExtent l="0" t="0" r="2540" b="0"/>
            <wp:docPr id="775560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60598" name=""/>
                    <pic:cNvPicPr/>
                  </pic:nvPicPr>
                  <pic:blipFill>
                    <a:blip r:embed="rId4"/>
                    <a:stretch>
                      <a:fillRect/>
                    </a:stretch>
                  </pic:blipFill>
                  <pic:spPr>
                    <a:xfrm>
                      <a:off x="0" y="0"/>
                      <a:ext cx="5274310" cy="4523105"/>
                    </a:xfrm>
                    <a:prstGeom prst="rect">
                      <a:avLst/>
                    </a:prstGeom>
                  </pic:spPr>
                </pic:pic>
              </a:graphicData>
            </a:graphic>
          </wp:inline>
        </w:drawing>
      </w:r>
    </w:p>
    <w:p w14:paraId="21509266" w14:textId="2E23011A" w:rsidR="00874BB1" w:rsidRPr="00874BB1" w:rsidRDefault="00874BB1">
      <w:pPr>
        <w:rPr>
          <w:rFonts w:hint="eastAsia"/>
        </w:rPr>
      </w:pPr>
      <w:r>
        <w:rPr>
          <w:noProof/>
        </w:rPr>
        <w:drawing>
          <wp:inline distT="0" distB="0" distL="0" distR="0" wp14:anchorId="0FEE1985" wp14:editId="73FFD2E4">
            <wp:extent cx="5274310" cy="2829560"/>
            <wp:effectExtent l="0" t="0" r="2540" b="8890"/>
            <wp:docPr id="158820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02677" name=""/>
                    <pic:cNvPicPr/>
                  </pic:nvPicPr>
                  <pic:blipFill>
                    <a:blip r:embed="rId5"/>
                    <a:stretch>
                      <a:fillRect/>
                    </a:stretch>
                  </pic:blipFill>
                  <pic:spPr>
                    <a:xfrm>
                      <a:off x="0" y="0"/>
                      <a:ext cx="5274310" cy="2829560"/>
                    </a:xfrm>
                    <a:prstGeom prst="rect">
                      <a:avLst/>
                    </a:prstGeom>
                  </pic:spPr>
                </pic:pic>
              </a:graphicData>
            </a:graphic>
          </wp:inline>
        </w:drawing>
      </w:r>
    </w:p>
    <w:sectPr w:rsidR="00874BB1" w:rsidRPr="00874B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F46"/>
    <w:rsid w:val="00054F46"/>
    <w:rsid w:val="00874BB1"/>
    <w:rsid w:val="00A12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BCFDE"/>
  <w15:chartTrackingRefBased/>
  <w15:docId w15:val="{2F5270E6-151B-4D4D-B8CE-9247A469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874BB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74BB1"/>
    <w:rPr>
      <w:rFonts w:ascii="宋体" w:eastAsia="宋体" w:hAnsi="宋体" w:cs="宋体"/>
      <w:b/>
      <w:bCs/>
      <w:kern w:val="36"/>
      <w:sz w:val="48"/>
      <w:szCs w:val="48"/>
    </w:rPr>
  </w:style>
  <w:style w:type="paragraph" w:customStyle="1" w:styleId="pmeta">
    <w:name w:val="pmeta"/>
    <w:basedOn w:val="a"/>
    <w:rsid w:val="00874BB1"/>
    <w:pPr>
      <w:widowControl/>
      <w:spacing w:before="100" w:beforeAutospacing="1" w:after="100" w:afterAutospacing="1"/>
      <w:jc w:val="left"/>
    </w:pPr>
    <w:rPr>
      <w:rFonts w:ascii="宋体" w:eastAsia="宋体" w:hAnsi="宋体" w:cs="宋体"/>
      <w:kern w:val="0"/>
      <w:sz w:val="24"/>
      <w:szCs w:val="24"/>
    </w:rPr>
  </w:style>
  <w:style w:type="character" w:customStyle="1" w:styleId="pdept">
    <w:name w:val="pdept"/>
    <w:basedOn w:val="a0"/>
    <w:rsid w:val="00874BB1"/>
  </w:style>
  <w:style w:type="character" w:customStyle="1" w:styleId="ptime">
    <w:name w:val="ptime"/>
    <w:basedOn w:val="a0"/>
    <w:rsid w:val="00874BB1"/>
  </w:style>
  <w:style w:type="character" w:customStyle="1" w:styleId="pcs">
    <w:name w:val="pcs"/>
    <w:basedOn w:val="a0"/>
    <w:rsid w:val="00874BB1"/>
  </w:style>
  <w:style w:type="paragraph" w:styleId="a3">
    <w:name w:val="Normal (Web)"/>
    <w:basedOn w:val="a"/>
    <w:uiPriority w:val="99"/>
    <w:semiHidden/>
    <w:unhideWhenUsed/>
    <w:rsid w:val="00874BB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274334">
      <w:bodyDiv w:val="1"/>
      <w:marLeft w:val="0"/>
      <w:marRight w:val="0"/>
      <w:marTop w:val="0"/>
      <w:marBottom w:val="0"/>
      <w:divBdr>
        <w:top w:val="none" w:sz="0" w:space="0" w:color="auto"/>
        <w:left w:val="none" w:sz="0" w:space="0" w:color="auto"/>
        <w:bottom w:val="none" w:sz="0" w:space="0" w:color="auto"/>
        <w:right w:val="none" w:sz="0" w:space="0" w:color="auto"/>
      </w:divBdr>
      <w:divsChild>
        <w:div w:id="312560974">
          <w:marLeft w:val="0"/>
          <w:marRight w:val="0"/>
          <w:marTop w:val="0"/>
          <w:marBottom w:val="0"/>
          <w:divBdr>
            <w:top w:val="none" w:sz="0" w:space="0" w:color="auto"/>
            <w:left w:val="none" w:sz="0" w:space="0" w:color="auto"/>
            <w:bottom w:val="none" w:sz="0" w:space="0" w:color="auto"/>
            <w:right w:val="none" w:sz="0" w:space="0" w:color="auto"/>
          </w:divBdr>
          <w:divsChild>
            <w:div w:id="1763331274">
              <w:marLeft w:val="0"/>
              <w:marRight w:val="0"/>
              <w:marTop w:val="0"/>
              <w:marBottom w:val="0"/>
              <w:divBdr>
                <w:top w:val="none" w:sz="0" w:space="0" w:color="auto"/>
                <w:left w:val="none" w:sz="0" w:space="0" w:color="auto"/>
                <w:bottom w:val="none" w:sz="0" w:space="0" w:color="auto"/>
                <w:right w:val="none" w:sz="0" w:space="0" w:color="auto"/>
              </w:divBdr>
              <w:divsChild>
                <w:div w:id="15208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90</Words>
  <Characters>515</Characters>
  <Application>Microsoft Office Word</Application>
  <DocSecurity>0</DocSecurity>
  <Lines>4</Lines>
  <Paragraphs>1</Paragraphs>
  <ScaleCrop>false</ScaleCrop>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梦玉 郭</dc:creator>
  <cp:keywords/>
  <dc:description/>
  <cp:lastModifiedBy>梦玉 郭</cp:lastModifiedBy>
  <cp:revision>3</cp:revision>
  <dcterms:created xsi:type="dcterms:W3CDTF">2024-01-23T08:07:00Z</dcterms:created>
  <dcterms:modified xsi:type="dcterms:W3CDTF">2024-01-23T08:14:00Z</dcterms:modified>
</cp:coreProperties>
</file>