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33A" w:rsidRDefault="002600A6">
      <w:pPr>
        <w:spacing w:line="360" w:lineRule="auto"/>
        <w:jc w:val="center"/>
        <w:rPr>
          <w:rFonts w:asciiTheme="minorEastAsia" w:hAnsiTheme="minorEastAsia" w:cstheme="minorEastAsia"/>
          <w:b/>
          <w:sz w:val="28"/>
          <w:szCs w:val="28"/>
        </w:rPr>
      </w:pPr>
      <w:r>
        <w:rPr>
          <w:rFonts w:asciiTheme="minorEastAsia" w:hAnsiTheme="minorEastAsia" w:cstheme="minorEastAsia" w:hint="eastAsia"/>
          <w:b/>
          <w:sz w:val="28"/>
          <w:szCs w:val="28"/>
        </w:rPr>
        <w:t>中华女子学院</w:t>
      </w:r>
      <w:r>
        <w:rPr>
          <w:rFonts w:asciiTheme="minorEastAsia" w:hAnsiTheme="minorEastAsia" w:cstheme="minorEastAsia" w:hint="eastAsia"/>
          <w:b/>
          <w:sz w:val="28"/>
          <w:szCs w:val="28"/>
        </w:rPr>
        <w:t>2020-2021</w:t>
      </w:r>
      <w:r>
        <w:rPr>
          <w:rFonts w:asciiTheme="minorEastAsia" w:hAnsiTheme="minorEastAsia" w:cstheme="minorEastAsia" w:hint="eastAsia"/>
          <w:b/>
          <w:sz w:val="28"/>
          <w:szCs w:val="28"/>
        </w:rPr>
        <w:t>年度</w:t>
      </w:r>
      <w:r>
        <w:rPr>
          <w:rFonts w:asciiTheme="minorEastAsia" w:hAnsiTheme="minorEastAsia" w:cstheme="minorEastAsia" w:hint="eastAsia"/>
          <w:b/>
          <w:sz w:val="28"/>
          <w:szCs w:val="28"/>
        </w:rPr>
        <w:t>招标代理</w:t>
      </w:r>
      <w:r>
        <w:rPr>
          <w:rFonts w:asciiTheme="minorEastAsia" w:hAnsiTheme="minorEastAsia" w:cstheme="minorEastAsia" w:hint="eastAsia"/>
          <w:b/>
          <w:sz w:val="28"/>
          <w:szCs w:val="28"/>
        </w:rPr>
        <w:t>机构</w:t>
      </w:r>
      <w:r>
        <w:rPr>
          <w:rFonts w:asciiTheme="minorEastAsia" w:hAnsiTheme="minorEastAsia" w:cstheme="minorEastAsia" w:hint="eastAsia"/>
          <w:b/>
          <w:sz w:val="28"/>
          <w:szCs w:val="28"/>
        </w:rPr>
        <w:t>遴选</w:t>
      </w:r>
      <w:r>
        <w:rPr>
          <w:rFonts w:asciiTheme="minorEastAsia" w:hAnsiTheme="minorEastAsia" w:cstheme="minorEastAsia" w:hint="eastAsia"/>
          <w:b/>
          <w:sz w:val="28"/>
          <w:szCs w:val="28"/>
        </w:rPr>
        <w:t>资格预审</w:t>
      </w:r>
      <w:r>
        <w:rPr>
          <w:rFonts w:asciiTheme="minorEastAsia" w:hAnsiTheme="minorEastAsia" w:cstheme="minorEastAsia" w:hint="eastAsia"/>
          <w:b/>
          <w:sz w:val="28"/>
          <w:szCs w:val="28"/>
        </w:rPr>
        <w:t>公告</w:t>
      </w:r>
    </w:p>
    <w:p w:rsidR="009E233A" w:rsidRDefault="002600A6">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我校</w:t>
      </w:r>
      <w:r>
        <w:rPr>
          <w:rFonts w:asciiTheme="minorEastAsia" w:hAnsiTheme="minorEastAsia" w:cstheme="minorEastAsia" w:hint="eastAsia"/>
          <w:sz w:val="28"/>
          <w:szCs w:val="28"/>
        </w:rPr>
        <w:t>2020-2021</w:t>
      </w:r>
      <w:r>
        <w:rPr>
          <w:rFonts w:asciiTheme="minorEastAsia" w:hAnsiTheme="minorEastAsia" w:cstheme="minorEastAsia" w:hint="eastAsia"/>
          <w:sz w:val="28"/>
          <w:szCs w:val="28"/>
        </w:rPr>
        <w:t>年度拟聘请招标代理</w:t>
      </w:r>
      <w:r>
        <w:rPr>
          <w:rFonts w:asciiTheme="minorEastAsia" w:hAnsiTheme="minorEastAsia" w:cstheme="minorEastAsia" w:hint="eastAsia"/>
          <w:sz w:val="28"/>
          <w:szCs w:val="28"/>
        </w:rPr>
        <w:t>机构</w:t>
      </w:r>
      <w:r>
        <w:rPr>
          <w:rFonts w:asciiTheme="minorEastAsia" w:hAnsiTheme="minorEastAsia" w:cstheme="minorEastAsia" w:hint="eastAsia"/>
          <w:sz w:val="28"/>
          <w:szCs w:val="28"/>
        </w:rPr>
        <w:t>承担学校相应采购任务，现向社会征集</w:t>
      </w:r>
      <w:r>
        <w:rPr>
          <w:rFonts w:asciiTheme="minorEastAsia" w:hAnsiTheme="minorEastAsia" w:cstheme="minorEastAsia" w:hint="eastAsia"/>
          <w:sz w:val="28"/>
          <w:szCs w:val="28"/>
        </w:rPr>
        <w:t>符合资格预审条件</w:t>
      </w:r>
      <w:r>
        <w:rPr>
          <w:rFonts w:asciiTheme="minorEastAsia" w:hAnsiTheme="minorEastAsia" w:cstheme="minorEastAsia" w:hint="eastAsia"/>
          <w:sz w:val="28"/>
          <w:szCs w:val="28"/>
        </w:rPr>
        <w:t>的招标代理</w:t>
      </w:r>
      <w:r>
        <w:rPr>
          <w:rFonts w:asciiTheme="minorEastAsia" w:hAnsiTheme="minorEastAsia" w:cstheme="minorEastAsia" w:hint="eastAsia"/>
          <w:sz w:val="28"/>
          <w:szCs w:val="28"/>
        </w:rPr>
        <w:t>机构</w:t>
      </w:r>
      <w:r>
        <w:rPr>
          <w:rFonts w:asciiTheme="minorEastAsia" w:hAnsiTheme="minorEastAsia" w:cstheme="minorEastAsia" w:hint="eastAsia"/>
          <w:sz w:val="28"/>
          <w:szCs w:val="28"/>
        </w:rPr>
        <w:t>参与本次</w:t>
      </w:r>
      <w:r>
        <w:rPr>
          <w:rFonts w:asciiTheme="minorEastAsia" w:hAnsiTheme="minorEastAsia" w:cstheme="minorEastAsia" w:hint="eastAsia"/>
          <w:sz w:val="28"/>
          <w:szCs w:val="28"/>
        </w:rPr>
        <w:t>遴选资格预审</w:t>
      </w:r>
      <w:r>
        <w:rPr>
          <w:rFonts w:asciiTheme="minorEastAsia" w:hAnsiTheme="minorEastAsia" w:cstheme="minorEastAsia" w:hint="eastAsia"/>
          <w:sz w:val="28"/>
          <w:szCs w:val="28"/>
        </w:rPr>
        <w:t>。</w:t>
      </w:r>
    </w:p>
    <w:p w:rsidR="009E233A" w:rsidRDefault="002600A6">
      <w:pPr>
        <w:pStyle w:val="a9"/>
        <w:spacing w:line="360" w:lineRule="auto"/>
        <w:ind w:firstLineChars="0" w:firstLine="0"/>
        <w:rPr>
          <w:rFonts w:asciiTheme="minorEastAsia" w:hAnsiTheme="minorEastAsia" w:cstheme="minorEastAsia"/>
          <w:b/>
          <w:bCs/>
          <w:sz w:val="28"/>
          <w:szCs w:val="28"/>
        </w:rPr>
      </w:pPr>
      <w:r>
        <w:rPr>
          <w:rFonts w:asciiTheme="minorEastAsia" w:hAnsiTheme="minorEastAsia" w:cstheme="minorEastAsia" w:hint="eastAsia"/>
          <w:b/>
          <w:bCs/>
          <w:sz w:val="28"/>
          <w:szCs w:val="28"/>
        </w:rPr>
        <w:t>一、</w:t>
      </w:r>
      <w:r>
        <w:rPr>
          <w:rFonts w:asciiTheme="minorEastAsia" w:hAnsiTheme="minorEastAsia" w:cstheme="minorEastAsia" w:hint="eastAsia"/>
          <w:b/>
          <w:bCs/>
          <w:sz w:val="28"/>
          <w:szCs w:val="28"/>
        </w:rPr>
        <w:t>招标代理内容概述：</w:t>
      </w:r>
    </w:p>
    <w:p w:rsidR="009E233A" w:rsidRDefault="002600A6" w:rsidP="0009295B">
      <w:pPr>
        <w:pStyle w:val="a9"/>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学校</w:t>
      </w:r>
      <w:r>
        <w:rPr>
          <w:rFonts w:asciiTheme="minorEastAsia" w:hAnsiTheme="minorEastAsia" w:cstheme="minorEastAsia" w:hint="eastAsia"/>
          <w:sz w:val="28"/>
          <w:szCs w:val="28"/>
        </w:rPr>
        <w:t>2020-2021</w:t>
      </w:r>
      <w:r>
        <w:rPr>
          <w:rFonts w:asciiTheme="minorEastAsia" w:hAnsiTheme="minorEastAsia" w:cstheme="minorEastAsia" w:hint="eastAsia"/>
          <w:sz w:val="28"/>
          <w:szCs w:val="28"/>
        </w:rPr>
        <w:t>年度预算金额</w:t>
      </w:r>
      <w:r>
        <w:rPr>
          <w:rFonts w:asciiTheme="minorEastAsia" w:hAnsiTheme="minorEastAsia" w:cstheme="minorEastAsia" w:hint="eastAsia"/>
          <w:sz w:val="28"/>
          <w:szCs w:val="28"/>
        </w:rPr>
        <w:t>在“</w:t>
      </w:r>
      <w:r>
        <w:rPr>
          <w:rFonts w:asciiTheme="minorEastAsia" w:hAnsiTheme="minorEastAsia" w:cstheme="minorEastAsia" w:hint="eastAsia"/>
          <w:sz w:val="28"/>
          <w:szCs w:val="28"/>
        </w:rPr>
        <w:t>政府集中采购目录</w:t>
      </w:r>
      <w:r>
        <w:rPr>
          <w:rFonts w:asciiTheme="minorEastAsia" w:hAnsiTheme="minorEastAsia" w:cstheme="minorEastAsia" w:hint="eastAsia"/>
          <w:sz w:val="28"/>
          <w:szCs w:val="28"/>
        </w:rPr>
        <w:t>”规定的分散采购限额</w:t>
      </w:r>
      <w:r>
        <w:rPr>
          <w:rFonts w:asciiTheme="minorEastAsia" w:hAnsiTheme="minorEastAsia" w:cstheme="minorEastAsia" w:hint="eastAsia"/>
          <w:sz w:val="28"/>
          <w:szCs w:val="28"/>
        </w:rPr>
        <w:t>以下</w:t>
      </w:r>
      <w:r>
        <w:rPr>
          <w:rFonts w:asciiTheme="minorEastAsia" w:hAnsiTheme="minorEastAsia" w:cstheme="minorEastAsia" w:hint="eastAsia"/>
          <w:sz w:val="28"/>
          <w:szCs w:val="28"/>
        </w:rPr>
        <w:t>30</w:t>
      </w:r>
      <w:r>
        <w:rPr>
          <w:rFonts w:asciiTheme="minorEastAsia" w:hAnsiTheme="minorEastAsia" w:cstheme="minorEastAsia" w:hint="eastAsia"/>
          <w:sz w:val="28"/>
          <w:szCs w:val="28"/>
        </w:rPr>
        <w:t>万元（含）以上的货物</w:t>
      </w:r>
      <w:r w:rsidR="0009295B">
        <w:rPr>
          <w:rFonts w:asciiTheme="minorEastAsia" w:hAnsiTheme="minorEastAsia" w:cstheme="minorEastAsia" w:hint="eastAsia"/>
          <w:sz w:val="28"/>
          <w:szCs w:val="28"/>
        </w:rPr>
        <w:t>或</w:t>
      </w:r>
      <w:r>
        <w:rPr>
          <w:rFonts w:asciiTheme="minorEastAsia" w:hAnsiTheme="minorEastAsia" w:cstheme="minorEastAsia" w:hint="eastAsia"/>
          <w:sz w:val="28"/>
          <w:szCs w:val="28"/>
        </w:rPr>
        <w:t>服务</w:t>
      </w:r>
      <w:r>
        <w:rPr>
          <w:rFonts w:asciiTheme="minorEastAsia" w:hAnsiTheme="minorEastAsia" w:cstheme="minorEastAsia" w:hint="eastAsia"/>
          <w:sz w:val="28"/>
          <w:szCs w:val="28"/>
        </w:rPr>
        <w:t>、</w:t>
      </w:r>
      <w:r>
        <w:rPr>
          <w:rFonts w:asciiTheme="minorEastAsia" w:hAnsiTheme="minorEastAsia" w:cstheme="minorEastAsia" w:hint="eastAsia"/>
          <w:sz w:val="28"/>
          <w:szCs w:val="28"/>
        </w:rPr>
        <w:t>符合前述金额范围的目录外</w:t>
      </w:r>
      <w:r>
        <w:rPr>
          <w:rFonts w:asciiTheme="minorEastAsia" w:hAnsiTheme="minorEastAsia" w:cstheme="minorEastAsia" w:hint="eastAsia"/>
          <w:sz w:val="28"/>
          <w:szCs w:val="28"/>
        </w:rPr>
        <w:t>工程</w:t>
      </w:r>
      <w:r>
        <w:rPr>
          <w:rFonts w:asciiTheme="minorEastAsia" w:hAnsiTheme="minorEastAsia" w:cstheme="minorEastAsia" w:hint="eastAsia"/>
          <w:sz w:val="28"/>
          <w:szCs w:val="28"/>
        </w:rPr>
        <w:t>以及其它学校委托的</w:t>
      </w:r>
      <w:r>
        <w:rPr>
          <w:rFonts w:asciiTheme="minorEastAsia" w:hAnsiTheme="minorEastAsia" w:cstheme="minorEastAsia" w:hint="eastAsia"/>
          <w:sz w:val="28"/>
          <w:szCs w:val="28"/>
        </w:rPr>
        <w:t>采购工作，包括但不限于</w:t>
      </w:r>
      <w:r>
        <w:rPr>
          <w:rFonts w:asciiTheme="minorEastAsia" w:hAnsiTheme="minorEastAsia" w:cstheme="minorEastAsia" w:hint="eastAsia"/>
          <w:sz w:val="28"/>
          <w:szCs w:val="28"/>
        </w:rPr>
        <w:t>：</w:t>
      </w:r>
    </w:p>
    <w:p w:rsidR="009E233A" w:rsidRDefault="002600A6">
      <w:pPr>
        <w:pStyle w:val="a9"/>
        <w:numPr>
          <w:ilvl w:val="0"/>
          <w:numId w:val="2"/>
        </w:numPr>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编制、发放采购文件</w:t>
      </w:r>
      <w:r>
        <w:rPr>
          <w:rFonts w:asciiTheme="minorEastAsia" w:hAnsiTheme="minorEastAsia" w:cstheme="minorEastAsia" w:hint="eastAsia"/>
          <w:sz w:val="28"/>
          <w:szCs w:val="28"/>
        </w:rPr>
        <w:t>、</w:t>
      </w:r>
      <w:r>
        <w:rPr>
          <w:rFonts w:asciiTheme="minorEastAsia" w:hAnsiTheme="minorEastAsia" w:cstheme="minorEastAsia" w:hint="eastAsia"/>
          <w:sz w:val="28"/>
          <w:szCs w:val="28"/>
        </w:rPr>
        <w:t>招标公告、中标公告</w:t>
      </w:r>
      <w:r>
        <w:rPr>
          <w:rFonts w:asciiTheme="minorEastAsia" w:hAnsiTheme="minorEastAsia" w:cstheme="minorEastAsia" w:hint="eastAsia"/>
          <w:sz w:val="28"/>
          <w:szCs w:val="28"/>
        </w:rPr>
        <w:t>；</w:t>
      </w:r>
    </w:p>
    <w:p w:rsidR="009E233A" w:rsidRDefault="002600A6">
      <w:pPr>
        <w:pStyle w:val="a9"/>
        <w:numPr>
          <w:ilvl w:val="0"/>
          <w:numId w:val="2"/>
        </w:numPr>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组织采购会议（</w:t>
      </w:r>
      <w:proofErr w:type="gramStart"/>
      <w:r>
        <w:rPr>
          <w:rFonts w:asciiTheme="minorEastAsia" w:hAnsiTheme="minorEastAsia" w:cstheme="minorEastAsia" w:hint="eastAsia"/>
          <w:sz w:val="28"/>
          <w:szCs w:val="28"/>
        </w:rPr>
        <w:t>含专家</w:t>
      </w:r>
      <w:proofErr w:type="gramEnd"/>
      <w:r>
        <w:rPr>
          <w:rFonts w:asciiTheme="minorEastAsia" w:hAnsiTheme="minorEastAsia" w:cstheme="minorEastAsia" w:hint="eastAsia"/>
          <w:sz w:val="28"/>
          <w:szCs w:val="28"/>
        </w:rPr>
        <w:t>聘请）；</w:t>
      </w:r>
      <w:bookmarkStart w:id="0" w:name="_GoBack"/>
      <w:bookmarkEnd w:id="0"/>
    </w:p>
    <w:p w:rsidR="009E233A" w:rsidRDefault="002600A6">
      <w:pPr>
        <w:pStyle w:val="a9"/>
        <w:numPr>
          <w:ilvl w:val="0"/>
          <w:numId w:val="2"/>
        </w:numPr>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处理与采购相关的其他工作</w:t>
      </w:r>
      <w:r>
        <w:rPr>
          <w:rFonts w:asciiTheme="minorEastAsia" w:hAnsiTheme="minorEastAsia" w:cstheme="minorEastAsia" w:hint="eastAsia"/>
          <w:sz w:val="28"/>
          <w:szCs w:val="28"/>
        </w:rPr>
        <w:t>，</w:t>
      </w:r>
      <w:r>
        <w:rPr>
          <w:rFonts w:asciiTheme="minorEastAsia" w:hAnsiTheme="minorEastAsia" w:cstheme="minorEastAsia" w:hint="eastAsia"/>
          <w:sz w:val="28"/>
          <w:szCs w:val="28"/>
        </w:rPr>
        <w:t>如合同备案、采购资料归档等</w:t>
      </w:r>
      <w:r>
        <w:rPr>
          <w:rFonts w:asciiTheme="minorEastAsia" w:hAnsiTheme="minorEastAsia" w:cstheme="minorEastAsia" w:hint="eastAsia"/>
          <w:sz w:val="28"/>
          <w:szCs w:val="28"/>
        </w:rPr>
        <w:t>。</w:t>
      </w:r>
    </w:p>
    <w:p w:rsidR="009E233A" w:rsidRDefault="002600A6">
      <w:pPr>
        <w:pStyle w:val="a9"/>
        <w:spacing w:line="360" w:lineRule="auto"/>
        <w:ind w:firstLineChars="0" w:firstLine="0"/>
        <w:rPr>
          <w:rFonts w:asciiTheme="minorEastAsia" w:hAnsiTheme="minorEastAsia" w:cstheme="minorEastAsia"/>
          <w:b/>
          <w:bCs/>
          <w:sz w:val="28"/>
          <w:szCs w:val="28"/>
        </w:rPr>
      </w:pPr>
      <w:r>
        <w:rPr>
          <w:rFonts w:asciiTheme="minorEastAsia" w:hAnsiTheme="minorEastAsia" w:cstheme="minorEastAsia" w:hint="eastAsia"/>
          <w:sz w:val="28"/>
          <w:szCs w:val="28"/>
        </w:rPr>
        <w:t>二、</w:t>
      </w:r>
      <w:r>
        <w:rPr>
          <w:rFonts w:asciiTheme="minorEastAsia" w:hAnsiTheme="minorEastAsia" w:cstheme="minorEastAsia" w:hint="eastAsia"/>
          <w:b/>
          <w:bCs/>
          <w:sz w:val="28"/>
          <w:szCs w:val="28"/>
        </w:rPr>
        <w:t>资格预审</w:t>
      </w:r>
      <w:r>
        <w:rPr>
          <w:rFonts w:asciiTheme="minorEastAsia" w:hAnsiTheme="minorEastAsia" w:cstheme="minorEastAsia" w:hint="eastAsia"/>
          <w:b/>
          <w:bCs/>
          <w:sz w:val="28"/>
          <w:szCs w:val="28"/>
        </w:rPr>
        <w:t>要求</w:t>
      </w:r>
    </w:p>
    <w:p w:rsidR="009E233A" w:rsidRDefault="002600A6">
      <w:pPr>
        <w:pStyle w:val="a9"/>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本次</w:t>
      </w:r>
      <w:r>
        <w:rPr>
          <w:rFonts w:asciiTheme="minorEastAsia" w:hAnsiTheme="minorEastAsia" w:cstheme="minorEastAsia" w:hint="eastAsia"/>
          <w:sz w:val="28"/>
          <w:szCs w:val="28"/>
        </w:rPr>
        <w:t>资格预审</w:t>
      </w:r>
      <w:r>
        <w:rPr>
          <w:rFonts w:asciiTheme="minorEastAsia" w:hAnsiTheme="minorEastAsia" w:cstheme="minorEastAsia" w:hint="eastAsia"/>
          <w:sz w:val="28"/>
          <w:szCs w:val="28"/>
        </w:rPr>
        <w:t>不允许两个或两个以上的招标代理机构组成联合体参加。</w:t>
      </w:r>
    </w:p>
    <w:p w:rsidR="009E233A" w:rsidRDefault="002600A6">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Pr>
          <w:rFonts w:asciiTheme="minorEastAsia" w:hAnsiTheme="minorEastAsia" w:cstheme="minorEastAsia" w:hint="eastAsia"/>
          <w:sz w:val="28"/>
          <w:szCs w:val="28"/>
        </w:rPr>
        <w:t>招标代理</w:t>
      </w:r>
      <w:r>
        <w:rPr>
          <w:rFonts w:asciiTheme="minorEastAsia" w:hAnsiTheme="minorEastAsia" w:cstheme="minorEastAsia" w:hint="eastAsia"/>
          <w:sz w:val="28"/>
          <w:szCs w:val="28"/>
        </w:rPr>
        <w:t>机构具备政府采购资质（能够</w:t>
      </w:r>
      <w:r w:rsidR="0009295B">
        <w:rPr>
          <w:rFonts w:asciiTheme="minorEastAsia" w:hAnsiTheme="minorEastAsia" w:cstheme="minorEastAsia" w:hint="eastAsia"/>
          <w:sz w:val="28"/>
          <w:szCs w:val="28"/>
        </w:rPr>
        <w:t>在</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中国政府采购网</w:t>
      </w:r>
      <w:r>
        <w:rPr>
          <w:rFonts w:asciiTheme="minorEastAsia" w:hAnsiTheme="minorEastAsia" w:cstheme="minorEastAsia" w:hint="eastAsia"/>
          <w:sz w:val="28"/>
          <w:szCs w:val="28"/>
        </w:rPr>
        <w:t>”“北京市政府采购分网”查询）。</w:t>
      </w:r>
    </w:p>
    <w:p w:rsidR="009E233A" w:rsidRDefault="002600A6">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、依法缴纳税收及社保且最近</w:t>
      </w:r>
      <w:r>
        <w:rPr>
          <w:rFonts w:asciiTheme="minorEastAsia" w:hAnsiTheme="minorEastAsia" w:cstheme="minorEastAsia" w:hint="eastAsia"/>
          <w:sz w:val="28"/>
          <w:szCs w:val="28"/>
        </w:rPr>
        <w:t>2</w:t>
      </w:r>
      <w:r>
        <w:rPr>
          <w:rFonts w:asciiTheme="minorEastAsia" w:hAnsiTheme="minorEastAsia" w:cstheme="minorEastAsia" w:hint="eastAsia"/>
          <w:sz w:val="28"/>
          <w:szCs w:val="28"/>
        </w:rPr>
        <w:t>年经营活动无重大违法违规记录。</w:t>
      </w:r>
    </w:p>
    <w:p w:rsidR="009E233A" w:rsidRDefault="002600A6">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、能够严格执行政府采购政策。</w:t>
      </w:r>
    </w:p>
    <w:p w:rsidR="009E233A" w:rsidRDefault="002600A6">
      <w:pPr>
        <w:pStyle w:val="a5"/>
        <w:spacing w:before="0" w:after="0"/>
        <w:jc w:val="both"/>
        <w:rPr>
          <w:rFonts w:ascii="宋体" w:hAnsi="宋体"/>
          <w:sz w:val="28"/>
          <w:szCs w:val="28"/>
        </w:rPr>
      </w:pPr>
      <w:r>
        <w:rPr>
          <w:rFonts w:ascii="宋体" w:hAnsi="宋体" w:hint="eastAsia"/>
          <w:sz w:val="28"/>
          <w:szCs w:val="28"/>
        </w:rPr>
        <w:t>三、资格预审文件内容</w:t>
      </w:r>
    </w:p>
    <w:p w:rsidR="009E233A" w:rsidRDefault="002600A6">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法人代表授权委托书和</w:t>
      </w:r>
      <w:r>
        <w:rPr>
          <w:rFonts w:asciiTheme="minorEastAsia" w:hAnsiTheme="minorEastAsia" w:cstheme="minorEastAsia" w:hint="eastAsia"/>
          <w:sz w:val="28"/>
          <w:szCs w:val="28"/>
        </w:rPr>
        <w:t>法人代表、被</w:t>
      </w:r>
      <w:r>
        <w:rPr>
          <w:rFonts w:asciiTheme="minorEastAsia" w:hAnsiTheme="minorEastAsia" w:cstheme="minorEastAsia" w:hint="eastAsia"/>
          <w:sz w:val="28"/>
          <w:szCs w:val="28"/>
        </w:rPr>
        <w:t>授权代表身份证复印件；</w:t>
      </w:r>
    </w:p>
    <w:p w:rsidR="009E233A" w:rsidRDefault="002600A6">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Pr>
          <w:rFonts w:asciiTheme="minorEastAsia" w:hAnsiTheme="minorEastAsia" w:cstheme="minorEastAsia" w:hint="eastAsia"/>
          <w:sz w:val="28"/>
          <w:szCs w:val="28"/>
        </w:rPr>
        <w:t>企业法人营业执照；</w:t>
      </w:r>
    </w:p>
    <w:p w:rsidR="009E233A" w:rsidRDefault="002600A6">
      <w:pPr>
        <w:pStyle w:val="1"/>
        <w:numPr>
          <w:ilvl w:val="0"/>
          <w:numId w:val="0"/>
        </w:numPr>
        <w:spacing w:line="360" w:lineRule="auto"/>
        <w:ind w:firstLineChars="200" w:firstLine="560"/>
        <w:rPr>
          <w:sz w:val="28"/>
          <w:szCs w:val="28"/>
        </w:rPr>
      </w:pPr>
      <w:r>
        <w:rPr>
          <w:rFonts w:hint="eastAsia"/>
          <w:sz w:val="28"/>
          <w:szCs w:val="28"/>
        </w:rPr>
        <w:t>3</w:t>
      </w:r>
      <w:r>
        <w:rPr>
          <w:rFonts w:hint="eastAsia"/>
          <w:sz w:val="28"/>
          <w:szCs w:val="28"/>
        </w:rPr>
        <w:t>、通过“信用中国”网站</w:t>
      </w:r>
      <w:r>
        <w:rPr>
          <w:rFonts w:hint="eastAsia"/>
          <w:sz w:val="28"/>
          <w:szCs w:val="28"/>
        </w:rPr>
        <w:t>下载的《信用信息报告》；</w:t>
      </w:r>
    </w:p>
    <w:p w:rsidR="009E233A" w:rsidRDefault="002600A6">
      <w:pPr>
        <w:numPr>
          <w:ilvl w:val="0"/>
          <w:numId w:val="2"/>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依法缴纳近半年内任意一个月税收的相关凭证及依法缴纳近半年内任意一个月社会保险的相关凭证</w:t>
      </w:r>
      <w:r>
        <w:rPr>
          <w:rFonts w:asciiTheme="minorEastAsia" w:hAnsiTheme="minorEastAsia" w:cstheme="minorEastAsia" w:hint="eastAsia"/>
          <w:sz w:val="28"/>
          <w:szCs w:val="28"/>
        </w:rPr>
        <w:t>；</w:t>
      </w:r>
    </w:p>
    <w:p w:rsidR="009E233A" w:rsidRDefault="002600A6">
      <w:pPr>
        <w:spacing w:line="360" w:lineRule="auto"/>
        <w:ind w:firstLineChars="200" w:firstLine="560"/>
        <w:rPr>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w:t>
      </w:r>
      <w:r>
        <w:rPr>
          <w:rFonts w:asciiTheme="minorEastAsia" w:hAnsiTheme="minorEastAsia" w:cstheme="minorEastAsia" w:hint="eastAsia"/>
          <w:sz w:val="28"/>
          <w:szCs w:val="28"/>
        </w:rPr>
        <w:t>通过</w:t>
      </w:r>
      <w:r>
        <w:rPr>
          <w:rFonts w:asciiTheme="minorEastAsia" w:hAnsiTheme="minorEastAsia" w:cstheme="minorEastAsia" w:hint="eastAsia"/>
          <w:sz w:val="28"/>
          <w:szCs w:val="28"/>
        </w:rPr>
        <w:t>“中国政府采购网”查询</w:t>
      </w:r>
      <w:r>
        <w:rPr>
          <w:rFonts w:hint="eastAsia"/>
          <w:sz w:val="28"/>
          <w:szCs w:val="28"/>
        </w:rPr>
        <w:t>的</w:t>
      </w:r>
      <w:r>
        <w:rPr>
          <w:rFonts w:hint="eastAsia"/>
          <w:sz w:val="28"/>
          <w:szCs w:val="28"/>
        </w:rPr>
        <w:t>晚于</w:t>
      </w:r>
      <w:r>
        <w:rPr>
          <w:rFonts w:asciiTheme="minorEastAsia" w:hAnsiTheme="minorEastAsia" w:cstheme="minorEastAsia" w:hint="eastAsia"/>
          <w:sz w:val="28"/>
          <w:szCs w:val="28"/>
        </w:rPr>
        <w:t>资格预审</w:t>
      </w:r>
      <w:r>
        <w:rPr>
          <w:rFonts w:hint="eastAsia"/>
          <w:sz w:val="28"/>
          <w:szCs w:val="28"/>
        </w:rPr>
        <w:t>公告日期的</w:t>
      </w:r>
      <w:r>
        <w:rPr>
          <w:rFonts w:hint="eastAsia"/>
          <w:sz w:val="28"/>
          <w:szCs w:val="28"/>
        </w:rPr>
        <w:t>“</w:t>
      </w:r>
      <w:r>
        <w:rPr>
          <w:rFonts w:asciiTheme="minorEastAsia" w:hAnsiTheme="minorEastAsia" w:cstheme="minorEastAsia" w:hint="eastAsia"/>
          <w:sz w:val="28"/>
          <w:szCs w:val="28"/>
        </w:rPr>
        <w:t>政府采购代理机构名单</w:t>
      </w:r>
      <w:r>
        <w:rPr>
          <w:rFonts w:hint="eastAsia"/>
          <w:sz w:val="28"/>
          <w:szCs w:val="28"/>
        </w:rPr>
        <w:t>”</w:t>
      </w:r>
      <w:r>
        <w:rPr>
          <w:rFonts w:asciiTheme="minorEastAsia" w:hAnsiTheme="minorEastAsia" w:cstheme="minorEastAsia" w:hint="eastAsia"/>
          <w:sz w:val="28"/>
          <w:szCs w:val="28"/>
        </w:rPr>
        <w:t>截图及“基本资料”、“主要业绩”、</w:t>
      </w:r>
      <w:r>
        <w:rPr>
          <w:rFonts w:hint="eastAsia"/>
          <w:sz w:val="28"/>
          <w:szCs w:val="28"/>
        </w:rPr>
        <w:t>“异地评审场所”、“变更历史”的代理机构详细信息截图</w:t>
      </w:r>
      <w:r>
        <w:rPr>
          <w:rFonts w:hint="eastAsia"/>
          <w:sz w:val="28"/>
          <w:szCs w:val="28"/>
        </w:rPr>
        <w:t>；</w:t>
      </w:r>
    </w:p>
    <w:p w:rsidR="009E233A" w:rsidRDefault="002600A6">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、通过</w:t>
      </w:r>
      <w:r>
        <w:rPr>
          <w:rFonts w:asciiTheme="minorEastAsia" w:hAnsiTheme="minorEastAsia" w:cstheme="minorEastAsia" w:hint="eastAsia"/>
          <w:sz w:val="28"/>
          <w:szCs w:val="28"/>
        </w:rPr>
        <w:t>“中国政府采购网”查询</w:t>
      </w:r>
      <w:r>
        <w:rPr>
          <w:rFonts w:hint="eastAsia"/>
          <w:sz w:val="28"/>
          <w:szCs w:val="28"/>
        </w:rPr>
        <w:t>的</w:t>
      </w:r>
      <w:r>
        <w:rPr>
          <w:rFonts w:hint="eastAsia"/>
          <w:sz w:val="28"/>
          <w:szCs w:val="28"/>
        </w:rPr>
        <w:t>晚于</w:t>
      </w:r>
      <w:r>
        <w:rPr>
          <w:rFonts w:asciiTheme="minorEastAsia" w:hAnsiTheme="minorEastAsia" w:cstheme="minorEastAsia" w:hint="eastAsia"/>
          <w:sz w:val="28"/>
          <w:szCs w:val="28"/>
        </w:rPr>
        <w:t>资格预审</w:t>
      </w:r>
      <w:r>
        <w:rPr>
          <w:rFonts w:hint="eastAsia"/>
          <w:sz w:val="28"/>
          <w:szCs w:val="28"/>
        </w:rPr>
        <w:t>公告日期的</w:t>
      </w:r>
      <w:r>
        <w:rPr>
          <w:rFonts w:asciiTheme="minorEastAsia" w:hAnsiTheme="minorEastAsia" w:cstheme="minorEastAsia" w:hint="eastAsia"/>
          <w:sz w:val="28"/>
          <w:szCs w:val="28"/>
        </w:rPr>
        <w:t>“政府采购代理机构不良行为记录名单”截图</w:t>
      </w:r>
      <w:r>
        <w:rPr>
          <w:rFonts w:asciiTheme="minorEastAsia" w:hAnsiTheme="minorEastAsia" w:cstheme="minorEastAsia" w:hint="eastAsia"/>
          <w:sz w:val="28"/>
          <w:szCs w:val="28"/>
        </w:rPr>
        <w:t>；</w:t>
      </w:r>
    </w:p>
    <w:p w:rsidR="009E233A" w:rsidRDefault="002600A6">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7</w:t>
      </w:r>
      <w:r>
        <w:rPr>
          <w:rFonts w:asciiTheme="minorEastAsia" w:hAnsiTheme="minorEastAsia" w:cstheme="minorEastAsia" w:hint="eastAsia"/>
          <w:sz w:val="28"/>
          <w:szCs w:val="28"/>
        </w:rPr>
        <w:t>、通过</w:t>
      </w:r>
      <w:r>
        <w:rPr>
          <w:rFonts w:asciiTheme="minorEastAsia" w:hAnsiTheme="minorEastAsia" w:cstheme="minorEastAsia" w:hint="eastAsia"/>
          <w:sz w:val="28"/>
          <w:szCs w:val="28"/>
        </w:rPr>
        <w:t>“中国政府采购网”查询</w:t>
      </w:r>
      <w:r>
        <w:rPr>
          <w:rFonts w:hint="eastAsia"/>
          <w:sz w:val="28"/>
          <w:szCs w:val="28"/>
        </w:rPr>
        <w:t>的</w:t>
      </w:r>
      <w:r>
        <w:rPr>
          <w:rFonts w:hint="eastAsia"/>
          <w:sz w:val="28"/>
          <w:szCs w:val="28"/>
        </w:rPr>
        <w:t>晚于</w:t>
      </w:r>
      <w:r>
        <w:rPr>
          <w:rFonts w:asciiTheme="minorEastAsia" w:hAnsiTheme="minorEastAsia" w:cstheme="minorEastAsia" w:hint="eastAsia"/>
          <w:sz w:val="28"/>
          <w:szCs w:val="28"/>
        </w:rPr>
        <w:t>资格预审</w:t>
      </w:r>
      <w:r>
        <w:rPr>
          <w:rFonts w:hint="eastAsia"/>
          <w:sz w:val="28"/>
          <w:szCs w:val="28"/>
        </w:rPr>
        <w:t>公告日期的</w:t>
      </w:r>
      <w:r>
        <w:rPr>
          <w:rFonts w:asciiTheme="minorEastAsia" w:hAnsiTheme="minorEastAsia" w:cstheme="minorEastAsia" w:hint="eastAsia"/>
          <w:sz w:val="28"/>
          <w:szCs w:val="28"/>
        </w:rPr>
        <w:t>“政府采购严重违法失信行为记录名单</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”截图</w:t>
      </w:r>
      <w:r>
        <w:rPr>
          <w:rFonts w:asciiTheme="minorEastAsia" w:hAnsiTheme="minorEastAsia" w:cstheme="minorEastAsia" w:hint="eastAsia"/>
          <w:sz w:val="28"/>
          <w:szCs w:val="28"/>
        </w:rPr>
        <w:t>；</w:t>
      </w:r>
    </w:p>
    <w:p w:rsidR="009E233A" w:rsidRDefault="002600A6">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w:t>
      </w:r>
      <w:r>
        <w:rPr>
          <w:rFonts w:asciiTheme="minorEastAsia" w:hAnsiTheme="minorEastAsia" w:cstheme="minorEastAsia" w:hint="eastAsia"/>
          <w:sz w:val="28"/>
          <w:szCs w:val="28"/>
        </w:rPr>
        <w:t>、提供上一年度经会计师事务所或审计机构出具的财务状况报告。</w:t>
      </w:r>
    </w:p>
    <w:p w:rsidR="009E233A" w:rsidRDefault="002600A6">
      <w:pPr>
        <w:pStyle w:val="1"/>
        <w:numPr>
          <w:ilvl w:val="0"/>
          <w:numId w:val="0"/>
        </w:numPr>
        <w:tabs>
          <w:tab w:val="left" w:pos="420"/>
        </w:tabs>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本次</w:t>
      </w:r>
      <w:r>
        <w:rPr>
          <w:rFonts w:asciiTheme="minorEastAsia" w:hAnsiTheme="minorEastAsia" w:cstheme="minorEastAsia" w:hint="eastAsia"/>
          <w:sz w:val="28"/>
          <w:szCs w:val="28"/>
        </w:rPr>
        <w:t>采用远程接收</w:t>
      </w:r>
      <w:r>
        <w:rPr>
          <w:rFonts w:asciiTheme="minorEastAsia" w:hAnsiTheme="minorEastAsia" w:cstheme="minorEastAsia" w:hint="eastAsia"/>
          <w:sz w:val="28"/>
          <w:szCs w:val="28"/>
        </w:rPr>
        <w:t>资格预审</w:t>
      </w:r>
      <w:r>
        <w:rPr>
          <w:rFonts w:asciiTheme="minorEastAsia" w:hAnsiTheme="minorEastAsia" w:cstheme="minorEastAsia" w:hint="eastAsia"/>
          <w:sz w:val="28"/>
          <w:szCs w:val="28"/>
        </w:rPr>
        <w:t>文件的方式，请招标代理</w:t>
      </w:r>
      <w:r>
        <w:rPr>
          <w:rFonts w:asciiTheme="minorEastAsia" w:hAnsiTheme="minorEastAsia" w:cstheme="minorEastAsia" w:hint="eastAsia"/>
          <w:sz w:val="28"/>
          <w:szCs w:val="28"/>
        </w:rPr>
        <w:t>机构</w:t>
      </w:r>
      <w:r>
        <w:rPr>
          <w:rFonts w:asciiTheme="minorEastAsia" w:hAnsiTheme="minorEastAsia" w:cstheme="minorEastAsia" w:hint="eastAsia"/>
          <w:sz w:val="28"/>
          <w:szCs w:val="28"/>
        </w:rPr>
        <w:t>在接收</w:t>
      </w:r>
      <w:r>
        <w:rPr>
          <w:rFonts w:asciiTheme="minorEastAsia" w:hAnsiTheme="minorEastAsia" w:cstheme="minorEastAsia" w:hint="eastAsia"/>
          <w:sz w:val="28"/>
          <w:szCs w:val="28"/>
        </w:rPr>
        <w:t>资格预审</w:t>
      </w:r>
      <w:r>
        <w:rPr>
          <w:rFonts w:asciiTheme="minorEastAsia" w:hAnsiTheme="minorEastAsia" w:cstheme="minorEastAsia" w:hint="eastAsia"/>
          <w:sz w:val="28"/>
          <w:szCs w:val="28"/>
        </w:rPr>
        <w:t>文件截止时间内，以电子邮件形式</w:t>
      </w:r>
      <w:proofErr w:type="gramStart"/>
      <w:r>
        <w:rPr>
          <w:rFonts w:asciiTheme="minorEastAsia" w:hAnsiTheme="minorEastAsia" w:cstheme="minorEastAsia" w:hint="eastAsia"/>
          <w:sz w:val="28"/>
          <w:szCs w:val="28"/>
        </w:rPr>
        <w:t>将</w:t>
      </w:r>
      <w:r>
        <w:rPr>
          <w:rFonts w:asciiTheme="minorEastAsia" w:hAnsiTheme="minorEastAsia" w:cstheme="minorEastAsia" w:hint="eastAsia"/>
          <w:sz w:val="28"/>
          <w:szCs w:val="28"/>
        </w:rPr>
        <w:t>资格</w:t>
      </w:r>
      <w:proofErr w:type="gramEnd"/>
      <w:r>
        <w:rPr>
          <w:rFonts w:asciiTheme="minorEastAsia" w:hAnsiTheme="minorEastAsia" w:cstheme="minorEastAsia" w:hint="eastAsia"/>
          <w:sz w:val="28"/>
          <w:szCs w:val="28"/>
        </w:rPr>
        <w:t>预审</w:t>
      </w:r>
      <w:r>
        <w:rPr>
          <w:rFonts w:asciiTheme="minorEastAsia" w:hAnsiTheme="minorEastAsia" w:cstheme="minorEastAsia" w:hint="eastAsia"/>
          <w:sz w:val="28"/>
          <w:szCs w:val="28"/>
        </w:rPr>
        <w:t>文件发送至指定邮箱，</w:t>
      </w:r>
      <w:r>
        <w:rPr>
          <w:rFonts w:asciiTheme="minorEastAsia" w:hAnsiTheme="minorEastAsia" w:cstheme="minorEastAsia" w:hint="eastAsia"/>
          <w:sz w:val="28"/>
          <w:szCs w:val="28"/>
        </w:rPr>
        <w:t>资格预审</w:t>
      </w:r>
      <w:r>
        <w:rPr>
          <w:rFonts w:asciiTheme="minorEastAsia" w:hAnsiTheme="minorEastAsia" w:cstheme="minorEastAsia" w:hint="eastAsia"/>
          <w:sz w:val="28"/>
          <w:szCs w:val="28"/>
        </w:rPr>
        <w:t>文件以附件形式上传，附件仅可上传</w:t>
      </w:r>
      <w:r>
        <w:rPr>
          <w:rFonts w:asciiTheme="minorEastAsia" w:hAnsiTheme="minorEastAsia" w:cstheme="minorEastAsia" w:hint="eastAsia"/>
          <w:sz w:val="28"/>
          <w:szCs w:val="28"/>
        </w:rPr>
        <w:t>1</w:t>
      </w:r>
      <w:r>
        <w:rPr>
          <w:rFonts w:asciiTheme="minorEastAsia" w:hAnsiTheme="minorEastAsia" w:cstheme="minorEastAsia" w:hint="eastAsia"/>
          <w:sz w:val="28"/>
          <w:szCs w:val="28"/>
        </w:rPr>
        <w:t>个文件（电子版</w:t>
      </w:r>
      <w:r>
        <w:rPr>
          <w:rFonts w:asciiTheme="minorEastAsia" w:hAnsiTheme="minorEastAsia" w:cstheme="minorEastAsia" w:hint="eastAsia"/>
          <w:sz w:val="28"/>
          <w:szCs w:val="28"/>
        </w:rPr>
        <w:t>资格预审</w:t>
      </w:r>
      <w:r>
        <w:rPr>
          <w:rFonts w:asciiTheme="minorEastAsia" w:hAnsiTheme="minorEastAsia" w:cstheme="minorEastAsia" w:hint="eastAsia"/>
          <w:sz w:val="28"/>
          <w:szCs w:val="28"/>
        </w:rPr>
        <w:t>文件的内容规定为正本的扫描件，带签字盖章，并标注页码），格式为</w:t>
      </w:r>
      <w:proofErr w:type="spellStart"/>
      <w:r>
        <w:rPr>
          <w:rFonts w:asciiTheme="minorEastAsia" w:hAnsiTheme="minorEastAsia" w:cstheme="minorEastAsia" w:hint="eastAsia"/>
          <w:sz w:val="28"/>
          <w:szCs w:val="28"/>
        </w:rPr>
        <w:t>pdf</w:t>
      </w:r>
      <w:proofErr w:type="spellEnd"/>
      <w:r>
        <w:rPr>
          <w:rFonts w:asciiTheme="minorEastAsia" w:hAnsiTheme="minorEastAsia" w:cstheme="minorEastAsia" w:hint="eastAsia"/>
          <w:sz w:val="28"/>
          <w:szCs w:val="28"/>
        </w:rPr>
        <w:t>版本，邮件名称为“招标代理</w:t>
      </w:r>
      <w:r>
        <w:rPr>
          <w:rFonts w:asciiTheme="minorEastAsia" w:hAnsiTheme="minorEastAsia" w:cstheme="minorEastAsia" w:hint="eastAsia"/>
          <w:sz w:val="28"/>
          <w:szCs w:val="28"/>
        </w:rPr>
        <w:t>机构</w:t>
      </w:r>
      <w:r>
        <w:rPr>
          <w:rFonts w:asciiTheme="minorEastAsia" w:hAnsiTheme="minorEastAsia" w:cstheme="minorEastAsia" w:hint="eastAsia"/>
          <w:sz w:val="28"/>
          <w:szCs w:val="28"/>
        </w:rPr>
        <w:t>公司名称</w:t>
      </w:r>
      <w:r>
        <w:rPr>
          <w:rFonts w:asciiTheme="minorEastAsia" w:hAnsiTheme="minorEastAsia" w:cstheme="minorEastAsia" w:hint="eastAsia"/>
          <w:sz w:val="28"/>
          <w:szCs w:val="28"/>
        </w:rPr>
        <w:t>-</w:t>
      </w:r>
      <w:r>
        <w:rPr>
          <w:rFonts w:asciiTheme="minorEastAsia" w:hAnsiTheme="minorEastAsia" w:cstheme="minorEastAsia" w:hint="eastAsia"/>
          <w:sz w:val="28"/>
          <w:szCs w:val="28"/>
        </w:rPr>
        <w:t>资格预审</w:t>
      </w:r>
      <w:r>
        <w:rPr>
          <w:rFonts w:asciiTheme="minorEastAsia" w:hAnsiTheme="minorEastAsia" w:cstheme="minorEastAsia" w:hint="eastAsia"/>
          <w:sz w:val="28"/>
          <w:szCs w:val="28"/>
        </w:rPr>
        <w:t>文件</w:t>
      </w:r>
      <w:r>
        <w:rPr>
          <w:rFonts w:asciiTheme="minorEastAsia" w:hAnsiTheme="minorEastAsia" w:cstheme="minorEastAsia" w:hint="eastAsia"/>
          <w:sz w:val="28"/>
          <w:szCs w:val="28"/>
        </w:rPr>
        <w:t>-</w:t>
      </w:r>
      <w:r>
        <w:rPr>
          <w:rFonts w:asciiTheme="minorEastAsia" w:hAnsiTheme="minorEastAsia" w:cstheme="minorEastAsia" w:hint="eastAsia"/>
          <w:sz w:val="28"/>
          <w:szCs w:val="28"/>
        </w:rPr>
        <w:t>联系人</w:t>
      </w:r>
      <w:r>
        <w:rPr>
          <w:rFonts w:asciiTheme="minorEastAsia" w:hAnsiTheme="minorEastAsia" w:cstheme="minorEastAsia" w:hint="eastAsia"/>
          <w:sz w:val="28"/>
          <w:szCs w:val="28"/>
        </w:rPr>
        <w:t>-</w:t>
      </w:r>
      <w:r>
        <w:rPr>
          <w:rFonts w:asciiTheme="minorEastAsia" w:hAnsiTheme="minorEastAsia" w:cstheme="minorEastAsia" w:hint="eastAsia"/>
          <w:sz w:val="28"/>
          <w:szCs w:val="28"/>
        </w:rPr>
        <w:t>联系方式”。纸质版提交时间另行通知，纸质版与电子版不一致以电子版为准。</w:t>
      </w:r>
    </w:p>
    <w:p w:rsidR="009E233A" w:rsidRDefault="002600A6">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接收</w:t>
      </w:r>
      <w:r>
        <w:rPr>
          <w:rFonts w:asciiTheme="minorEastAsia" w:hAnsiTheme="minorEastAsia" w:cstheme="minorEastAsia" w:hint="eastAsia"/>
          <w:sz w:val="28"/>
          <w:szCs w:val="28"/>
        </w:rPr>
        <w:t>资格预审</w:t>
      </w:r>
      <w:r>
        <w:rPr>
          <w:rFonts w:asciiTheme="minorEastAsia" w:hAnsiTheme="minorEastAsia" w:cstheme="minorEastAsia" w:hint="eastAsia"/>
          <w:sz w:val="28"/>
          <w:szCs w:val="28"/>
        </w:rPr>
        <w:t>文件截止时间：</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7</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21</w:t>
      </w:r>
      <w:r>
        <w:rPr>
          <w:rFonts w:asciiTheme="minorEastAsia" w:hAnsiTheme="minorEastAsia" w:cstheme="minorEastAsia" w:hint="eastAsia"/>
          <w:sz w:val="28"/>
          <w:szCs w:val="28"/>
        </w:rPr>
        <w:t>日</w:t>
      </w:r>
      <w:r>
        <w:rPr>
          <w:rFonts w:asciiTheme="minorEastAsia" w:hAnsiTheme="minorEastAsia" w:cstheme="minorEastAsia" w:hint="eastAsia"/>
          <w:sz w:val="28"/>
          <w:szCs w:val="28"/>
        </w:rPr>
        <w:t>16</w:t>
      </w:r>
      <w:r>
        <w:rPr>
          <w:rFonts w:asciiTheme="minorEastAsia" w:hAnsiTheme="minorEastAsia" w:cstheme="minorEastAsia" w:hint="eastAsia"/>
          <w:sz w:val="28"/>
          <w:szCs w:val="28"/>
        </w:rPr>
        <w:t>时前（北京</w:t>
      </w:r>
      <w:r>
        <w:rPr>
          <w:rFonts w:asciiTheme="minorEastAsia" w:hAnsiTheme="minorEastAsia" w:cstheme="minorEastAsia" w:hint="eastAsia"/>
          <w:sz w:val="28"/>
          <w:szCs w:val="28"/>
        </w:rPr>
        <w:t>时间）</w:t>
      </w:r>
    </w:p>
    <w:p w:rsidR="009E233A" w:rsidRDefault="002600A6">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接收</w:t>
      </w:r>
      <w:r>
        <w:rPr>
          <w:rFonts w:asciiTheme="minorEastAsia" w:hAnsiTheme="minorEastAsia" w:cstheme="minorEastAsia" w:hint="eastAsia"/>
          <w:sz w:val="28"/>
          <w:szCs w:val="28"/>
        </w:rPr>
        <w:t>资格预审</w:t>
      </w:r>
      <w:r>
        <w:rPr>
          <w:rFonts w:asciiTheme="minorEastAsia" w:hAnsiTheme="minorEastAsia" w:cstheme="minorEastAsia" w:hint="eastAsia"/>
          <w:sz w:val="28"/>
          <w:szCs w:val="28"/>
        </w:rPr>
        <w:t>文件指定邮箱：</w:t>
      </w:r>
      <w:hyperlink r:id="rId9" w:history="1">
        <w:r>
          <w:rPr>
            <w:rStyle w:val="a8"/>
            <w:rFonts w:asciiTheme="minorEastAsia" w:eastAsiaTheme="minorEastAsia" w:hAnsiTheme="minorEastAsia" w:cstheme="minorEastAsia"/>
            <w:sz w:val="28"/>
            <w:szCs w:val="28"/>
          </w:rPr>
          <w:t>yuanlp@cwu.edu.cn</w:t>
        </w:r>
      </w:hyperlink>
    </w:p>
    <w:p w:rsidR="009E233A" w:rsidRDefault="002600A6">
      <w:pPr>
        <w:pStyle w:val="a5"/>
        <w:spacing w:before="0" w:after="0"/>
        <w:jc w:val="both"/>
        <w:rPr>
          <w:rFonts w:ascii="宋体" w:hAnsi="宋体"/>
          <w:sz w:val="28"/>
          <w:szCs w:val="28"/>
        </w:rPr>
      </w:pPr>
      <w:r>
        <w:rPr>
          <w:rFonts w:ascii="宋体" w:hAnsi="宋体" w:hint="eastAsia"/>
          <w:sz w:val="28"/>
          <w:szCs w:val="28"/>
        </w:rPr>
        <w:t>四</w:t>
      </w:r>
      <w:r>
        <w:rPr>
          <w:rFonts w:ascii="宋体" w:hAnsi="宋体" w:hint="eastAsia"/>
          <w:sz w:val="28"/>
          <w:szCs w:val="28"/>
        </w:rPr>
        <w:t>、</w:t>
      </w:r>
      <w:r>
        <w:rPr>
          <w:rFonts w:ascii="宋体" w:hAnsi="宋体" w:hint="eastAsia"/>
          <w:sz w:val="28"/>
          <w:szCs w:val="28"/>
        </w:rPr>
        <w:t>资格预审</w:t>
      </w:r>
      <w:r>
        <w:rPr>
          <w:rFonts w:ascii="宋体" w:hAnsi="宋体" w:hint="eastAsia"/>
          <w:sz w:val="28"/>
          <w:szCs w:val="28"/>
        </w:rPr>
        <w:t>文件无效的情形</w:t>
      </w:r>
    </w:p>
    <w:p w:rsidR="009E233A" w:rsidRDefault="002600A6">
      <w:pPr>
        <w:pStyle w:val="1"/>
        <w:numPr>
          <w:ilvl w:val="0"/>
          <w:numId w:val="0"/>
        </w:numPr>
        <w:tabs>
          <w:tab w:val="left" w:pos="420"/>
        </w:tabs>
        <w:spacing w:line="360" w:lineRule="auto"/>
        <w:ind w:firstLineChars="200" w:firstLine="560"/>
        <w:rPr>
          <w:sz w:val="28"/>
          <w:szCs w:val="28"/>
        </w:rPr>
      </w:pPr>
      <w:r>
        <w:rPr>
          <w:rFonts w:hint="eastAsia"/>
          <w:sz w:val="28"/>
          <w:szCs w:val="28"/>
        </w:rPr>
        <w:t>凡不符合下列条件之一的视为无效</w:t>
      </w:r>
      <w:r>
        <w:rPr>
          <w:rFonts w:hint="eastAsia"/>
          <w:sz w:val="28"/>
          <w:szCs w:val="28"/>
        </w:rPr>
        <w:t>资格预审</w:t>
      </w:r>
      <w:r>
        <w:rPr>
          <w:rFonts w:hint="eastAsia"/>
          <w:sz w:val="28"/>
          <w:szCs w:val="28"/>
        </w:rPr>
        <w:t>文件：</w:t>
      </w:r>
    </w:p>
    <w:p w:rsidR="009E233A" w:rsidRDefault="002600A6">
      <w:pPr>
        <w:pStyle w:val="1"/>
        <w:numPr>
          <w:ilvl w:val="0"/>
          <w:numId w:val="0"/>
        </w:numPr>
        <w:tabs>
          <w:tab w:val="left" w:pos="420"/>
        </w:tabs>
        <w:spacing w:line="360" w:lineRule="auto"/>
        <w:ind w:firstLineChars="200" w:firstLine="560"/>
        <w:rPr>
          <w:sz w:val="28"/>
          <w:szCs w:val="28"/>
        </w:rPr>
      </w:pPr>
      <w:r>
        <w:rPr>
          <w:rFonts w:hint="eastAsia"/>
          <w:sz w:val="28"/>
          <w:szCs w:val="28"/>
        </w:rPr>
        <w:lastRenderedPageBreak/>
        <w:t>1</w:t>
      </w:r>
      <w:r>
        <w:rPr>
          <w:rFonts w:hint="eastAsia"/>
          <w:sz w:val="28"/>
          <w:szCs w:val="28"/>
        </w:rPr>
        <w:t>、晚于</w:t>
      </w:r>
      <w:r>
        <w:rPr>
          <w:sz w:val="28"/>
          <w:szCs w:val="28"/>
        </w:rPr>
        <w:t>截止时间</w:t>
      </w:r>
      <w:r>
        <w:rPr>
          <w:rFonts w:hint="eastAsia"/>
          <w:sz w:val="28"/>
          <w:szCs w:val="28"/>
        </w:rPr>
        <w:t>接收</w:t>
      </w:r>
      <w:r>
        <w:rPr>
          <w:rFonts w:hint="eastAsia"/>
          <w:sz w:val="28"/>
          <w:szCs w:val="28"/>
        </w:rPr>
        <w:t>的</w:t>
      </w:r>
      <w:r>
        <w:rPr>
          <w:rFonts w:asciiTheme="minorEastAsia" w:hAnsiTheme="minorEastAsia" w:cstheme="minorEastAsia" w:hint="eastAsia"/>
          <w:sz w:val="28"/>
          <w:szCs w:val="28"/>
        </w:rPr>
        <w:t>资格预审</w:t>
      </w:r>
      <w:r>
        <w:rPr>
          <w:rFonts w:asciiTheme="minorEastAsia" w:hAnsiTheme="minorEastAsia" w:cstheme="minorEastAsia" w:hint="eastAsia"/>
          <w:sz w:val="28"/>
          <w:szCs w:val="28"/>
        </w:rPr>
        <w:t>文件</w:t>
      </w:r>
      <w:r>
        <w:rPr>
          <w:rFonts w:hint="eastAsia"/>
          <w:sz w:val="28"/>
          <w:szCs w:val="28"/>
        </w:rPr>
        <w:t>；</w:t>
      </w:r>
    </w:p>
    <w:p w:rsidR="009E233A" w:rsidRDefault="002600A6">
      <w:pPr>
        <w:pStyle w:val="1"/>
        <w:numPr>
          <w:ilvl w:val="0"/>
          <w:numId w:val="0"/>
        </w:numPr>
        <w:tabs>
          <w:tab w:val="left" w:pos="420"/>
        </w:tabs>
        <w:spacing w:line="360" w:lineRule="auto"/>
        <w:ind w:firstLineChars="200" w:firstLine="560"/>
        <w:rPr>
          <w:sz w:val="28"/>
          <w:szCs w:val="28"/>
        </w:rPr>
      </w:pPr>
      <w:r>
        <w:rPr>
          <w:rFonts w:hint="eastAsia"/>
          <w:sz w:val="28"/>
          <w:szCs w:val="28"/>
        </w:rPr>
        <w:t>2</w:t>
      </w:r>
      <w:r>
        <w:rPr>
          <w:rFonts w:hint="eastAsia"/>
          <w:sz w:val="28"/>
          <w:szCs w:val="28"/>
        </w:rPr>
        <w:t>、</w:t>
      </w:r>
      <w:r>
        <w:rPr>
          <w:rFonts w:asciiTheme="minorEastAsia" w:hAnsiTheme="minorEastAsia" w:cstheme="minorEastAsia" w:hint="eastAsia"/>
          <w:sz w:val="28"/>
          <w:szCs w:val="28"/>
        </w:rPr>
        <w:t>资格预审</w:t>
      </w:r>
      <w:r>
        <w:rPr>
          <w:rFonts w:asciiTheme="minorEastAsia" w:hAnsiTheme="minorEastAsia" w:cstheme="minorEastAsia" w:hint="eastAsia"/>
          <w:sz w:val="28"/>
          <w:szCs w:val="28"/>
        </w:rPr>
        <w:t>文件</w:t>
      </w:r>
      <w:r>
        <w:rPr>
          <w:rFonts w:hint="eastAsia"/>
          <w:sz w:val="28"/>
          <w:szCs w:val="28"/>
        </w:rPr>
        <w:t>未签字盖章；</w:t>
      </w:r>
    </w:p>
    <w:p w:rsidR="009E233A" w:rsidRDefault="002600A6">
      <w:pPr>
        <w:pStyle w:val="1"/>
        <w:numPr>
          <w:ilvl w:val="0"/>
          <w:numId w:val="0"/>
        </w:numPr>
        <w:tabs>
          <w:tab w:val="left" w:pos="420"/>
        </w:tabs>
        <w:spacing w:line="360" w:lineRule="auto"/>
        <w:ind w:firstLineChars="200" w:firstLine="560"/>
        <w:rPr>
          <w:sz w:val="28"/>
          <w:szCs w:val="28"/>
        </w:rPr>
      </w:pPr>
      <w:r>
        <w:rPr>
          <w:rFonts w:hint="eastAsia"/>
          <w:sz w:val="28"/>
          <w:szCs w:val="28"/>
        </w:rPr>
        <w:t>3</w:t>
      </w:r>
      <w:r>
        <w:rPr>
          <w:rFonts w:hint="eastAsia"/>
          <w:sz w:val="28"/>
          <w:szCs w:val="28"/>
        </w:rPr>
        <w:t>、</w:t>
      </w:r>
      <w:r>
        <w:rPr>
          <w:rFonts w:asciiTheme="minorEastAsia" w:hAnsiTheme="minorEastAsia" w:cstheme="minorEastAsia" w:hint="eastAsia"/>
          <w:sz w:val="28"/>
          <w:szCs w:val="28"/>
        </w:rPr>
        <w:t>资格预审</w:t>
      </w:r>
      <w:r>
        <w:rPr>
          <w:rFonts w:asciiTheme="minorEastAsia" w:hAnsiTheme="minorEastAsia" w:cstheme="minorEastAsia" w:hint="eastAsia"/>
          <w:sz w:val="28"/>
          <w:szCs w:val="28"/>
        </w:rPr>
        <w:t>文件</w:t>
      </w:r>
      <w:r>
        <w:rPr>
          <w:rFonts w:hint="eastAsia"/>
          <w:sz w:val="28"/>
          <w:szCs w:val="28"/>
        </w:rPr>
        <w:t>未包含</w:t>
      </w:r>
      <w:r>
        <w:rPr>
          <w:rFonts w:hint="eastAsia"/>
          <w:sz w:val="28"/>
          <w:szCs w:val="28"/>
        </w:rPr>
        <w:t xml:space="preserve"> </w:t>
      </w:r>
      <w:r>
        <w:rPr>
          <w:rFonts w:hint="eastAsia"/>
          <w:sz w:val="28"/>
          <w:szCs w:val="28"/>
        </w:rPr>
        <w:t>“三、资格预审文件内容”中所规定的</w:t>
      </w:r>
      <w:r>
        <w:rPr>
          <w:rFonts w:hint="eastAsia"/>
          <w:sz w:val="28"/>
          <w:szCs w:val="28"/>
        </w:rPr>
        <w:t>1-</w:t>
      </w:r>
      <w:r>
        <w:rPr>
          <w:rFonts w:hint="eastAsia"/>
          <w:sz w:val="28"/>
          <w:szCs w:val="28"/>
        </w:rPr>
        <w:t>8</w:t>
      </w:r>
      <w:r>
        <w:rPr>
          <w:rFonts w:hint="eastAsia"/>
          <w:sz w:val="28"/>
          <w:szCs w:val="28"/>
        </w:rPr>
        <w:t>项文件。</w:t>
      </w:r>
    </w:p>
    <w:p w:rsidR="009E233A" w:rsidRDefault="002600A6">
      <w:pPr>
        <w:pStyle w:val="1"/>
        <w:numPr>
          <w:ilvl w:val="0"/>
          <w:numId w:val="0"/>
        </w:numPr>
        <w:tabs>
          <w:tab w:val="left" w:pos="420"/>
        </w:tabs>
        <w:spacing w:line="360" w:lineRule="auto"/>
        <w:ind w:firstLineChars="200" w:firstLine="560"/>
        <w:rPr>
          <w:sz w:val="28"/>
          <w:szCs w:val="28"/>
        </w:rPr>
      </w:pPr>
      <w:r>
        <w:rPr>
          <w:rFonts w:hint="eastAsia"/>
          <w:sz w:val="28"/>
          <w:szCs w:val="28"/>
        </w:rPr>
        <w:t>4</w:t>
      </w:r>
      <w:r>
        <w:rPr>
          <w:rFonts w:hint="eastAsia"/>
          <w:sz w:val="28"/>
          <w:szCs w:val="28"/>
        </w:rPr>
        <w:t>、同一</w:t>
      </w:r>
      <w:r>
        <w:rPr>
          <w:rFonts w:hint="eastAsia"/>
          <w:sz w:val="28"/>
          <w:szCs w:val="28"/>
        </w:rPr>
        <w:t>招标代理机构</w:t>
      </w:r>
      <w:r>
        <w:rPr>
          <w:rFonts w:hint="eastAsia"/>
          <w:sz w:val="28"/>
          <w:szCs w:val="28"/>
        </w:rPr>
        <w:t>递交多份</w:t>
      </w:r>
      <w:r>
        <w:rPr>
          <w:rFonts w:asciiTheme="minorEastAsia" w:hAnsiTheme="minorEastAsia" w:cstheme="minorEastAsia" w:hint="eastAsia"/>
          <w:sz w:val="28"/>
          <w:szCs w:val="28"/>
        </w:rPr>
        <w:t>资格预审</w:t>
      </w:r>
      <w:r>
        <w:rPr>
          <w:rFonts w:hint="eastAsia"/>
          <w:sz w:val="28"/>
          <w:szCs w:val="28"/>
        </w:rPr>
        <w:t>文件且未注明以哪份文件作为最终递交的</w:t>
      </w:r>
      <w:r>
        <w:rPr>
          <w:rFonts w:asciiTheme="minorEastAsia" w:hAnsiTheme="minorEastAsia" w:cstheme="minorEastAsia" w:hint="eastAsia"/>
          <w:sz w:val="28"/>
          <w:szCs w:val="28"/>
        </w:rPr>
        <w:t>资格预审</w:t>
      </w:r>
      <w:r>
        <w:rPr>
          <w:rFonts w:asciiTheme="minorEastAsia" w:hAnsiTheme="minorEastAsia" w:cstheme="minorEastAsia" w:hint="eastAsia"/>
          <w:sz w:val="28"/>
          <w:szCs w:val="28"/>
        </w:rPr>
        <w:t>文件</w:t>
      </w:r>
      <w:r>
        <w:rPr>
          <w:rFonts w:hint="eastAsia"/>
          <w:sz w:val="28"/>
          <w:szCs w:val="28"/>
        </w:rPr>
        <w:t>。</w:t>
      </w:r>
    </w:p>
    <w:p w:rsidR="009E233A" w:rsidRDefault="002600A6">
      <w:pPr>
        <w:pStyle w:val="a5"/>
        <w:spacing w:before="0" w:after="0"/>
        <w:jc w:val="both"/>
        <w:rPr>
          <w:rFonts w:ascii="宋体" w:hAnsi="宋体"/>
          <w:sz w:val="28"/>
          <w:szCs w:val="28"/>
        </w:rPr>
      </w:pPr>
      <w:r>
        <w:rPr>
          <w:rFonts w:ascii="宋体" w:hAnsi="宋体" w:hint="eastAsia"/>
          <w:sz w:val="28"/>
          <w:szCs w:val="28"/>
        </w:rPr>
        <w:t>五、其它说明：</w:t>
      </w:r>
    </w:p>
    <w:p w:rsidR="009E233A" w:rsidRDefault="002600A6">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我校</w:t>
      </w:r>
      <w:r>
        <w:rPr>
          <w:rFonts w:asciiTheme="minorEastAsia" w:hAnsiTheme="minorEastAsia" w:cstheme="minorEastAsia" w:hint="eastAsia"/>
          <w:sz w:val="28"/>
          <w:szCs w:val="28"/>
        </w:rPr>
        <w:t>以电子邮件方式</w:t>
      </w:r>
      <w:r>
        <w:rPr>
          <w:rFonts w:asciiTheme="minorEastAsia" w:hAnsiTheme="minorEastAsia" w:cstheme="minorEastAsia" w:hint="eastAsia"/>
          <w:sz w:val="28"/>
          <w:szCs w:val="28"/>
        </w:rPr>
        <w:t>通知</w:t>
      </w:r>
      <w:r>
        <w:rPr>
          <w:rFonts w:asciiTheme="minorEastAsia" w:hAnsiTheme="minorEastAsia" w:cstheme="minorEastAsia" w:hint="eastAsia"/>
          <w:sz w:val="28"/>
          <w:szCs w:val="28"/>
        </w:rPr>
        <w:t>资格预审</w:t>
      </w:r>
      <w:r>
        <w:rPr>
          <w:rFonts w:asciiTheme="minorEastAsia" w:hAnsiTheme="minorEastAsia" w:cstheme="minorEastAsia" w:hint="eastAsia"/>
          <w:sz w:val="28"/>
          <w:szCs w:val="28"/>
        </w:rPr>
        <w:t>文件</w:t>
      </w:r>
      <w:r>
        <w:rPr>
          <w:rFonts w:asciiTheme="minorEastAsia" w:hAnsiTheme="minorEastAsia" w:cstheme="minorEastAsia" w:hint="eastAsia"/>
          <w:sz w:val="28"/>
          <w:szCs w:val="28"/>
        </w:rPr>
        <w:t>合格</w:t>
      </w:r>
      <w:r>
        <w:rPr>
          <w:rFonts w:asciiTheme="minorEastAsia" w:hAnsiTheme="minorEastAsia" w:cstheme="minorEastAsia" w:hint="eastAsia"/>
          <w:sz w:val="28"/>
          <w:szCs w:val="28"/>
        </w:rPr>
        <w:t>的招标代理</w:t>
      </w:r>
      <w:r>
        <w:rPr>
          <w:rFonts w:asciiTheme="minorEastAsia" w:hAnsiTheme="minorEastAsia" w:cstheme="minorEastAsia" w:hint="eastAsia"/>
          <w:sz w:val="28"/>
          <w:szCs w:val="28"/>
        </w:rPr>
        <w:t>机构</w:t>
      </w:r>
      <w:r>
        <w:rPr>
          <w:rFonts w:asciiTheme="minorEastAsia" w:hAnsiTheme="minorEastAsia" w:cstheme="minorEastAsia" w:hint="eastAsia"/>
          <w:sz w:val="28"/>
          <w:szCs w:val="28"/>
        </w:rPr>
        <w:t>进行下一步流程，未接到通知</w:t>
      </w:r>
      <w:r>
        <w:rPr>
          <w:rFonts w:asciiTheme="minorEastAsia" w:hAnsiTheme="minorEastAsia" w:cstheme="minorEastAsia" w:hint="eastAsia"/>
          <w:sz w:val="28"/>
          <w:szCs w:val="28"/>
        </w:rPr>
        <w:t>即为资格预审</w:t>
      </w:r>
      <w:r>
        <w:rPr>
          <w:rFonts w:asciiTheme="minorEastAsia" w:hAnsiTheme="minorEastAsia" w:cstheme="minorEastAsia" w:hint="eastAsia"/>
          <w:sz w:val="28"/>
          <w:szCs w:val="28"/>
        </w:rPr>
        <w:t>未通过。</w:t>
      </w:r>
    </w:p>
    <w:p w:rsidR="009E233A" w:rsidRDefault="002600A6">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联系人：</w:t>
      </w:r>
      <w:r>
        <w:rPr>
          <w:rFonts w:asciiTheme="minorEastAsia" w:hAnsiTheme="minorEastAsia" w:cstheme="minorEastAsia" w:hint="eastAsia"/>
          <w:sz w:val="28"/>
          <w:szCs w:val="28"/>
        </w:rPr>
        <w:t>袁露萍</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联系电话：</w:t>
      </w:r>
      <w:r>
        <w:rPr>
          <w:rFonts w:asciiTheme="minorEastAsia" w:hAnsiTheme="minorEastAsia" w:cstheme="minorEastAsia" w:hint="eastAsia"/>
          <w:sz w:val="28"/>
          <w:szCs w:val="28"/>
        </w:rPr>
        <w:t>13810954733</w:t>
      </w:r>
    </w:p>
    <w:p w:rsidR="009E233A" w:rsidRDefault="009E233A">
      <w:pPr>
        <w:spacing w:line="360" w:lineRule="auto"/>
        <w:ind w:firstLineChars="200" w:firstLine="560"/>
        <w:jc w:val="left"/>
        <w:rPr>
          <w:rFonts w:asciiTheme="minorEastAsia" w:hAnsiTheme="minorEastAsia" w:cstheme="minorEastAsia"/>
          <w:sz w:val="28"/>
          <w:szCs w:val="28"/>
        </w:rPr>
      </w:pPr>
    </w:p>
    <w:sectPr w:rsidR="009E233A">
      <w:pgSz w:w="11906" w:h="16838"/>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A6" w:rsidRDefault="002600A6" w:rsidP="0009295B">
      <w:r>
        <w:separator/>
      </w:r>
    </w:p>
  </w:endnote>
  <w:endnote w:type="continuationSeparator" w:id="0">
    <w:p w:rsidR="002600A6" w:rsidRDefault="002600A6" w:rsidP="000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A6" w:rsidRDefault="002600A6" w:rsidP="0009295B">
      <w:r>
        <w:separator/>
      </w:r>
    </w:p>
  </w:footnote>
  <w:footnote w:type="continuationSeparator" w:id="0">
    <w:p w:rsidR="002600A6" w:rsidRDefault="002600A6" w:rsidP="00092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1FBEB8"/>
    <w:multiLevelType w:val="singleLevel"/>
    <w:tmpl w:val="BE1FBEB8"/>
    <w:lvl w:ilvl="0">
      <w:start w:val="1"/>
      <w:numFmt w:val="decimal"/>
      <w:suff w:val="nothing"/>
      <w:lvlText w:val="%1、"/>
      <w:lvlJc w:val="left"/>
    </w:lvl>
  </w:abstractNum>
  <w:abstractNum w:abstractNumId="1">
    <w:nsid w:val="0000000E"/>
    <w:multiLevelType w:val="multilevel"/>
    <w:tmpl w:val="0000000E"/>
    <w:lvl w:ilvl="0">
      <w:start w:val="1"/>
      <w:numFmt w:val="decimal"/>
      <w:pStyle w:val="1"/>
      <w:lvlText w:val="%1."/>
      <w:lvlJc w:val="left"/>
      <w:pPr>
        <w:tabs>
          <w:tab w:val="left" w:pos="1843"/>
        </w:tabs>
        <w:ind w:left="1843" w:hanging="709"/>
      </w:pPr>
      <w:rPr>
        <w:rFonts w:hint="eastAsia"/>
      </w:rPr>
    </w:lvl>
    <w:lvl w:ilvl="1">
      <w:start w:val="1"/>
      <w:numFmt w:val="decimal"/>
      <w:lvlText w:val="%1.%2"/>
      <w:lvlJc w:val="left"/>
      <w:pPr>
        <w:tabs>
          <w:tab w:val="left" w:pos="1843"/>
        </w:tabs>
        <w:ind w:left="1843" w:hanging="709"/>
      </w:pPr>
      <w:rPr>
        <w:rFonts w:hint="eastAsia"/>
      </w:rPr>
    </w:lvl>
    <w:lvl w:ilvl="2">
      <w:start w:val="1"/>
      <w:numFmt w:val="decimal"/>
      <w:lvlText w:val="%1.%2.%3."/>
      <w:lvlJc w:val="left"/>
      <w:pPr>
        <w:tabs>
          <w:tab w:val="left" w:pos="1559"/>
        </w:tabs>
        <w:ind w:left="1559" w:hanging="425"/>
      </w:pPr>
      <w:rPr>
        <w:rFonts w:hint="eastAsia"/>
      </w:rPr>
    </w:lvl>
    <w:lvl w:ilvl="3">
      <w:start w:val="1"/>
      <w:numFmt w:val="decimal"/>
      <w:lvlText w:val="%1.%2.%3.%4."/>
      <w:lvlJc w:val="left"/>
      <w:pPr>
        <w:tabs>
          <w:tab w:val="left" w:pos="1985"/>
        </w:tabs>
        <w:ind w:left="1985" w:hanging="851"/>
      </w:pPr>
      <w:rPr>
        <w:rFonts w:hint="eastAsia"/>
      </w:rPr>
    </w:lvl>
    <w:lvl w:ilvl="4">
      <w:start w:val="1"/>
      <w:numFmt w:val="decimal"/>
      <w:lvlText w:val="%1.%2.%3.%4.%5."/>
      <w:lvlJc w:val="left"/>
      <w:pPr>
        <w:tabs>
          <w:tab w:val="left" w:pos="2126"/>
        </w:tabs>
        <w:ind w:left="2126" w:hanging="992"/>
      </w:pPr>
      <w:rPr>
        <w:rFonts w:hint="eastAsia"/>
      </w:rPr>
    </w:lvl>
    <w:lvl w:ilvl="5">
      <w:start w:val="1"/>
      <w:numFmt w:val="decimal"/>
      <w:lvlText w:val="%1.%2.%3.%4.%5.%6."/>
      <w:lvlJc w:val="left"/>
      <w:pPr>
        <w:tabs>
          <w:tab w:val="left" w:pos="2268"/>
        </w:tabs>
        <w:ind w:left="2268" w:hanging="1134"/>
      </w:pPr>
      <w:rPr>
        <w:rFonts w:hint="eastAsia"/>
      </w:rPr>
    </w:lvl>
    <w:lvl w:ilvl="6">
      <w:start w:val="1"/>
      <w:numFmt w:val="decimal"/>
      <w:lvlText w:val="%1.%2.%3.%4.%5.%6.%7."/>
      <w:lvlJc w:val="left"/>
      <w:pPr>
        <w:tabs>
          <w:tab w:val="left" w:pos="2410"/>
        </w:tabs>
        <w:ind w:left="2410" w:hanging="1276"/>
      </w:pPr>
      <w:rPr>
        <w:rFonts w:hint="eastAsia"/>
      </w:rPr>
    </w:lvl>
    <w:lvl w:ilvl="7">
      <w:start w:val="1"/>
      <w:numFmt w:val="decimal"/>
      <w:lvlText w:val="%1.%2.%3.%4.%5.%6.%7.%8."/>
      <w:lvlJc w:val="left"/>
      <w:pPr>
        <w:tabs>
          <w:tab w:val="left" w:pos="2552"/>
        </w:tabs>
        <w:ind w:left="2552" w:hanging="1418"/>
      </w:pPr>
      <w:rPr>
        <w:rFonts w:hint="eastAsia"/>
      </w:rPr>
    </w:lvl>
    <w:lvl w:ilvl="8">
      <w:start w:val="1"/>
      <w:numFmt w:val="decimal"/>
      <w:lvlText w:val="%1.%2.%3.%4.%5.%6.%7.%8.%9."/>
      <w:lvlJc w:val="left"/>
      <w:pPr>
        <w:tabs>
          <w:tab w:val="left" w:pos="2693"/>
        </w:tabs>
        <w:ind w:left="2693"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4E2"/>
    <w:rsid w:val="000424CB"/>
    <w:rsid w:val="0008246F"/>
    <w:rsid w:val="0009295B"/>
    <w:rsid w:val="00110545"/>
    <w:rsid w:val="00122857"/>
    <w:rsid w:val="00153E13"/>
    <w:rsid w:val="00161219"/>
    <w:rsid w:val="002600A6"/>
    <w:rsid w:val="002B3F1B"/>
    <w:rsid w:val="002C07D2"/>
    <w:rsid w:val="002C5BC7"/>
    <w:rsid w:val="002D04CB"/>
    <w:rsid w:val="004A4893"/>
    <w:rsid w:val="004B053E"/>
    <w:rsid w:val="00512B27"/>
    <w:rsid w:val="0052393E"/>
    <w:rsid w:val="00544766"/>
    <w:rsid w:val="00676C28"/>
    <w:rsid w:val="006A3D92"/>
    <w:rsid w:val="00766382"/>
    <w:rsid w:val="007954BD"/>
    <w:rsid w:val="00815AAA"/>
    <w:rsid w:val="008E222D"/>
    <w:rsid w:val="008E2F27"/>
    <w:rsid w:val="0096108A"/>
    <w:rsid w:val="009E233A"/>
    <w:rsid w:val="00A3390C"/>
    <w:rsid w:val="00AF40D0"/>
    <w:rsid w:val="00B434E2"/>
    <w:rsid w:val="00DE4E04"/>
    <w:rsid w:val="00E0147C"/>
    <w:rsid w:val="00F032D1"/>
    <w:rsid w:val="00F06E55"/>
    <w:rsid w:val="00FC1360"/>
    <w:rsid w:val="0139025C"/>
    <w:rsid w:val="0179630C"/>
    <w:rsid w:val="0198653B"/>
    <w:rsid w:val="01AB589F"/>
    <w:rsid w:val="01D175D0"/>
    <w:rsid w:val="01E74CB5"/>
    <w:rsid w:val="02362BA7"/>
    <w:rsid w:val="026D40A4"/>
    <w:rsid w:val="028157A8"/>
    <w:rsid w:val="028E0AC9"/>
    <w:rsid w:val="02B21995"/>
    <w:rsid w:val="02C040C6"/>
    <w:rsid w:val="02E03B32"/>
    <w:rsid w:val="02F5274D"/>
    <w:rsid w:val="032F0559"/>
    <w:rsid w:val="03714635"/>
    <w:rsid w:val="03755FEB"/>
    <w:rsid w:val="037D29D7"/>
    <w:rsid w:val="03883FE8"/>
    <w:rsid w:val="03926176"/>
    <w:rsid w:val="039936EB"/>
    <w:rsid w:val="03EC417F"/>
    <w:rsid w:val="03F51C54"/>
    <w:rsid w:val="04282F9E"/>
    <w:rsid w:val="045746D5"/>
    <w:rsid w:val="047C55B9"/>
    <w:rsid w:val="04C46921"/>
    <w:rsid w:val="04DF3993"/>
    <w:rsid w:val="04EC1E7F"/>
    <w:rsid w:val="055D418B"/>
    <w:rsid w:val="05914D02"/>
    <w:rsid w:val="059C5350"/>
    <w:rsid w:val="059F7E25"/>
    <w:rsid w:val="05B023A5"/>
    <w:rsid w:val="05C97EE6"/>
    <w:rsid w:val="06253AEE"/>
    <w:rsid w:val="062613BD"/>
    <w:rsid w:val="06351C93"/>
    <w:rsid w:val="064F5DF7"/>
    <w:rsid w:val="066D23FF"/>
    <w:rsid w:val="068B10F9"/>
    <w:rsid w:val="068D68C8"/>
    <w:rsid w:val="069F1323"/>
    <w:rsid w:val="07311B4D"/>
    <w:rsid w:val="0751270F"/>
    <w:rsid w:val="07773400"/>
    <w:rsid w:val="07B07F4D"/>
    <w:rsid w:val="07DA1B1A"/>
    <w:rsid w:val="080E623F"/>
    <w:rsid w:val="0818338D"/>
    <w:rsid w:val="08263E61"/>
    <w:rsid w:val="08376A5E"/>
    <w:rsid w:val="084A6788"/>
    <w:rsid w:val="08553702"/>
    <w:rsid w:val="085F26BF"/>
    <w:rsid w:val="089547AC"/>
    <w:rsid w:val="08C6550E"/>
    <w:rsid w:val="08EC6DD4"/>
    <w:rsid w:val="09C724B8"/>
    <w:rsid w:val="09CA0813"/>
    <w:rsid w:val="0A1414DB"/>
    <w:rsid w:val="0A31565C"/>
    <w:rsid w:val="0A331C97"/>
    <w:rsid w:val="0A486A09"/>
    <w:rsid w:val="0A6F47F2"/>
    <w:rsid w:val="0A9A7FAA"/>
    <w:rsid w:val="0AA65993"/>
    <w:rsid w:val="0BA17DD6"/>
    <w:rsid w:val="0BA56BA8"/>
    <w:rsid w:val="0BB02D11"/>
    <w:rsid w:val="0C0402D7"/>
    <w:rsid w:val="0C0B7AEF"/>
    <w:rsid w:val="0C211E2A"/>
    <w:rsid w:val="0C4D01B7"/>
    <w:rsid w:val="0C724966"/>
    <w:rsid w:val="0C740416"/>
    <w:rsid w:val="0CA61F69"/>
    <w:rsid w:val="0CE905E0"/>
    <w:rsid w:val="0CF4450F"/>
    <w:rsid w:val="0CFA79B9"/>
    <w:rsid w:val="0D1E14CF"/>
    <w:rsid w:val="0D4B733F"/>
    <w:rsid w:val="0D703511"/>
    <w:rsid w:val="0DBB4EDF"/>
    <w:rsid w:val="0DCC30F8"/>
    <w:rsid w:val="0DF5461A"/>
    <w:rsid w:val="0E080666"/>
    <w:rsid w:val="0E081517"/>
    <w:rsid w:val="0E6D19E5"/>
    <w:rsid w:val="0E8A7016"/>
    <w:rsid w:val="0EDC62CF"/>
    <w:rsid w:val="0EFA6C8A"/>
    <w:rsid w:val="0EFF453F"/>
    <w:rsid w:val="0F216D9E"/>
    <w:rsid w:val="0F25616F"/>
    <w:rsid w:val="0F353E2C"/>
    <w:rsid w:val="0F841D19"/>
    <w:rsid w:val="0FAE1CE8"/>
    <w:rsid w:val="0FB6604D"/>
    <w:rsid w:val="0FBE3F43"/>
    <w:rsid w:val="0FC06B44"/>
    <w:rsid w:val="0FC142B3"/>
    <w:rsid w:val="0FE5604E"/>
    <w:rsid w:val="100F0F1F"/>
    <w:rsid w:val="105B7711"/>
    <w:rsid w:val="107B6220"/>
    <w:rsid w:val="10DF3668"/>
    <w:rsid w:val="1104781C"/>
    <w:rsid w:val="111D65D0"/>
    <w:rsid w:val="11285FC7"/>
    <w:rsid w:val="115D1E61"/>
    <w:rsid w:val="117605DE"/>
    <w:rsid w:val="118576E2"/>
    <w:rsid w:val="11D73EB2"/>
    <w:rsid w:val="11E40844"/>
    <w:rsid w:val="120B11F8"/>
    <w:rsid w:val="123C77F4"/>
    <w:rsid w:val="124D42FC"/>
    <w:rsid w:val="12515541"/>
    <w:rsid w:val="126E08C7"/>
    <w:rsid w:val="127265FA"/>
    <w:rsid w:val="12741B77"/>
    <w:rsid w:val="1274605F"/>
    <w:rsid w:val="127A749E"/>
    <w:rsid w:val="128469BF"/>
    <w:rsid w:val="12A84361"/>
    <w:rsid w:val="12CB43BB"/>
    <w:rsid w:val="12CF3608"/>
    <w:rsid w:val="12F26764"/>
    <w:rsid w:val="130979FA"/>
    <w:rsid w:val="131B160E"/>
    <w:rsid w:val="132838E9"/>
    <w:rsid w:val="133B0FE9"/>
    <w:rsid w:val="133C72EA"/>
    <w:rsid w:val="13722426"/>
    <w:rsid w:val="138924A5"/>
    <w:rsid w:val="138E187D"/>
    <w:rsid w:val="139767E7"/>
    <w:rsid w:val="13B50533"/>
    <w:rsid w:val="14507B56"/>
    <w:rsid w:val="14663012"/>
    <w:rsid w:val="146B4CE8"/>
    <w:rsid w:val="14B86354"/>
    <w:rsid w:val="15147220"/>
    <w:rsid w:val="15220E09"/>
    <w:rsid w:val="152E26BC"/>
    <w:rsid w:val="154167F1"/>
    <w:rsid w:val="15646E22"/>
    <w:rsid w:val="1567467B"/>
    <w:rsid w:val="15706537"/>
    <w:rsid w:val="15943761"/>
    <w:rsid w:val="15A465F5"/>
    <w:rsid w:val="15C12A14"/>
    <w:rsid w:val="15CC6F5A"/>
    <w:rsid w:val="15E61084"/>
    <w:rsid w:val="16011074"/>
    <w:rsid w:val="16067D44"/>
    <w:rsid w:val="167951CD"/>
    <w:rsid w:val="16806603"/>
    <w:rsid w:val="16B1274D"/>
    <w:rsid w:val="16B84B4F"/>
    <w:rsid w:val="16F3124E"/>
    <w:rsid w:val="16F6689F"/>
    <w:rsid w:val="174F679E"/>
    <w:rsid w:val="175813EB"/>
    <w:rsid w:val="17692D86"/>
    <w:rsid w:val="179432F8"/>
    <w:rsid w:val="17D13779"/>
    <w:rsid w:val="1808716A"/>
    <w:rsid w:val="18787F9B"/>
    <w:rsid w:val="188F46AA"/>
    <w:rsid w:val="189A68B0"/>
    <w:rsid w:val="189F4F70"/>
    <w:rsid w:val="18DC290D"/>
    <w:rsid w:val="18E53BFF"/>
    <w:rsid w:val="190F3953"/>
    <w:rsid w:val="193C1F0F"/>
    <w:rsid w:val="19410FB3"/>
    <w:rsid w:val="19614073"/>
    <w:rsid w:val="19870573"/>
    <w:rsid w:val="19A73024"/>
    <w:rsid w:val="19DB6A7F"/>
    <w:rsid w:val="19E73580"/>
    <w:rsid w:val="19F525FB"/>
    <w:rsid w:val="1A026FFC"/>
    <w:rsid w:val="1A42565B"/>
    <w:rsid w:val="1A664E5B"/>
    <w:rsid w:val="1AAA603A"/>
    <w:rsid w:val="1B0C5E92"/>
    <w:rsid w:val="1B3135B7"/>
    <w:rsid w:val="1B4B72EF"/>
    <w:rsid w:val="1B647752"/>
    <w:rsid w:val="1B6D02EF"/>
    <w:rsid w:val="1B744BB9"/>
    <w:rsid w:val="1C5024B1"/>
    <w:rsid w:val="1CC135C3"/>
    <w:rsid w:val="1CE23430"/>
    <w:rsid w:val="1CF36240"/>
    <w:rsid w:val="1CF560DD"/>
    <w:rsid w:val="1D021E1F"/>
    <w:rsid w:val="1D142661"/>
    <w:rsid w:val="1DBC2EE1"/>
    <w:rsid w:val="1DC177D7"/>
    <w:rsid w:val="1DE12838"/>
    <w:rsid w:val="1DE355B5"/>
    <w:rsid w:val="1DEC0FA6"/>
    <w:rsid w:val="1E156093"/>
    <w:rsid w:val="1E5447CC"/>
    <w:rsid w:val="1E9A7F14"/>
    <w:rsid w:val="1EB92344"/>
    <w:rsid w:val="1F447AAF"/>
    <w:rsid w:val="1F5D1898"/>
    <w:rsid w:val="1FFD7CF6"/>
    <w:rsid w:val="1FFF0149"/>
    <w:rsid w:val="200906F7"/>
    <w:rsid w:val="20152DEF"/>
    <w:rsid w:val="201A5C21"/>
    <w:rsid w:val="2076052F"/>
    <w:rsid w:val="20F925E4"/>
    <w:rsid w:val="210F5C89"/>
    <w:rsid w:val="21327D82"/>
    <w:rsid w:val="2151170A"/>
    <w:rsid w:val="215946FA"/>
    <w:rsid w:val="216D76B2"/>
    <w:rsid w:val="218A3D6E"/>
    <w:rsid w:val="218E719E"/>
    <w:rsid w:val="21D72EC9"/>
    <w:rsid w:val="21F40371"/>
    <w:rsid w:val="21F7666E"/>
    <w:rsid w:val="221C753D"/>
    <w:rsid w:val="2240329C"/>
    <w:rsid w:val="226C1E30"/>
    <w:rsid w:val="22C54ECF"/>
    <w:rsid w:val="22DD2EE8"/>
    <w:rsid w:val="22E023A9"/>
    <w:rsid w:val="23133B84"/>
    <w:rsid w:val="23154605"/>
    <w:rsid w:val="23327048"/>
    <w:rsid w:val="2382671D"/>
    <w:rsid w:val="23B50B97"/>
    <w:rsid w:val="23EE713F"/>
    <w:rsid w:val="2419155D"/>
    <w:rsid w:val="24263CCA"/>
    <w:rsid w:val="24456A39"/>
    <w:rsid w:val="245877B3"/>
    <w:rsid w:val="24886534"/>
    <w:rsid w:val="24D372FD"/>
    <w:rsid w:val="24E21B0C"/>
    <w:rsid w:val="25116D1F"/>
    <w:rsid w:val="2523680A"/>
    <w:rsid w:val="254E5F7C"/>
    <w:rsid w:val="2551515B"/>
    <w:rsid w:val="255627F8"/>
    <w:rsid w:val="256443C1"/>
    <w:rsid w:val="257B6D86"/>
    <w:rsid w:val="25804867"/>
    <w:rsid w:val="25916618"/>
    <w:rsid w:val="25BE5015"/>
    <w:rsid w:val="25E13BF1"/>
    <w:rsid w:val="261815B5"/>
    <w:rsid w:val="261A35EE"/>
    <w:rsid w:val="262C28A4"/>
    <w:rsid w:val="26355168"/>
    <w:rsid w:val="269F7979"/>
    <w:rsid w:val="26A01789"/>
    <w:rsid w:val="26B07433"/>
    <w:rsid w:val="26CF5819"/>
    <w:rsid w:val="26CF7AA5"/>
    <w:rsid w:val="26D06493"/>
    <w:rsid w:val="26E32BA8"/>
    <w:rsid w:val="26EE45D2"/>
    <w:rsid w:val="26EF0CB2"/>
    <w:rsid w:val="270129BA"/>
    <w:rsid w:val="27065D58"/>
    <w:rsid w:val="27A25DDD"/>
    <w:rsid w:val="27EF6725"/>
    <w:rsid w:val="2845024F"/>
    <w:rsid w:val="284516CA"/>
    <w:rsid w:val="284D217E"/>
    <w:rsid w:val="28692B65"/>
    <w:rsid w:val="28A61EB1"/>
    <w:rsid w:val="28A76830"/>
    <w:rsid w:val="28A94743"/>
    <w:rsid w:val="28D337B3"/>
    <w:rsid w:val="28EA57DC"/>
    <w:rsid w:val="28F8602C"/>
    <w:rsid w:val="293775F5"/>
    <w:rsid w:val="294B7A62"/>
    <w:rsid w:val="296D045A"/>
    <w:rsid w:val="29B95D38"/>
    <w:rsid w:val="2A0D3BFA"/>
    <w:rsid w:val="2A220EEB"/>
    <w:rsid w:val="2A2A6F6F"/>
    <w:rsid w:val="2A7F3119"/>
    <w:rsid w:val="2A843B4E"/>
    <w:rsid w:val="2A8E0D7B"/>
    <w:rsid w:val="2A8E2168"/>
    <w:rsid w:val="2AA951D5"/>
    <w:rsid w:val="2AEA0EF5"/>
    <w:rsid w:val="2B59154C"/>
    <w:rsid w:val="2B821EB0"/>
    <w:rsid w:val="2BCA396B"/>
    <w:rsid w:val="2BDD6DFA"/>
    <w:rsid w:val="2BEF10C9"/>
    <w:rsid w:val="2C3127A6"/>
    <w:rsid w:val="2C493455"/>
    <w:rsid w:val="2C673B16"/>
    <w:rsid w:val="2C705B50"/>
    <w:rsid w:val="2C712E3A"/>
    <w:rsid w:val="2CFC43A5"/>
    <w:rsid w:val="2CFE4BA6"/>
    <w:rsid w:val="2D4650FC"/>
    <w:rsid w:val="2D4936E5"/>
    <w:rsid w:val="2D4D2A56"/>
    <w:rsid w:val="2D6E1B0A"/>
    <w:rsid w:val="2D855868"/>
    <w:rsid w:val="2D8F36AC"/>
    <w:rsid w:val="2D97284E"/>
    <w:rsid w:val="2DE212C5"/>
    <w:rsid w:val="2E011903"/>
    <w:rsid w:val="2E3C5D3B"/>
    <w:rsid w:val="2E4E2C43"/>
    <w:rsid w:val="2E8D228A"/>
    <w:rsid w:val="2E8E4138"/>
    <w:rsid w:val="2E967780"/>
    <w:rsid w:val="2EAA49DC"/>
    <w:rsid w:val="2EEB2F84"/>
    <w:rsid w:val="2F023D0A"/>
    <w:rsid w:val="2F0A2804"/>
    <w:rsid w:val="2F3A31A9"/>
    <w:rsid w:val="2F930415"/>
    <w:rsid w:val="2FA13BEE"/>
    <w:rsid w:val="2FB818A9"/>
    <w:rsid w:val="2FC62454"/>
    <w:rsid w:val="30023B41"/>
    <w:rsid w:val="30214454"/>
    <w:rsid w:val="30226DA6"/>
    <w:rsid w:val="302F1EFB"/>
    <w:rsid w:val="303A2B34"/>
    <w:rsid w:val="303E6289"/>
    <w:rsid w:val="30562BC7"/>
    <w:rsid w:val="305B7270"/>
    <w:rsid w:val="306C7032"/>
    <w:rsid w:val="30A47175"/>
    <w:rsid w:val="30AA3026"/>
    <w:rsid w:val="30B4584E"/>
    <w:rsid w:val="30CB77B0"/>
    <w:rsid w:val="30E728EC"/>
    <w:rsid w:val="311B1A5A"/>
    <w:rsid w:val="316B133F"/>
    <w:rsid w:val="317351F8"/>
    <w:rsid w:val="31AF16DF"/>
    <w:rsid w:val="31BA7A3B"/>
    <w:rsid w:val="31D52678"/>
    <w:rsid w:val="31FE65FF"/>
    <w:rsid w:val="321E7693"/>
    <w:rsid w:val="3241236B"/>
    <w:rsid w:val="32791E31"/>
    <w:rsid w:val="32830631"/>
    <w:rsid w:val="32FD47F5"/>
    <w:rsid w:val="33052A74"/>
    <w:rsid w:val="333E675C"/>
    <w:rsid w:val="334C72CA"/>
    <w:rsid w:val="335C1367"/>
    <w:rsid w:val="337F010F"/>
    <w:rsid w:val="3380307F"/>
    <w:rsid w:val="338C4BFB"/>
    <w:rsid w:val="33C92EEB"/>
    <w:rsid w:val="33D21904"/>
    <w:rsid w:val="33D93FC2"/>
    <w:rsid w:val="33DB1C22"/>
    <w:rsid w:val="33EE0FA3"/>
    <w:rsid w:val="341A3C58"/>
    <w:rsid w:val="34396664"/>
    <w:rsid w:val="343E552C"/>
    <w:rsid w:val="344E7EC4"/>
    <w:rsid w:val="348B1011"/>
    <w:rsid w:val="349B7634"/>
    <w:rsid w:val="34AF0D38"/>
    <w:rsid w:val="34B865C3"/>
    <w:rsid w:val="34C6030C"/>
    <w:rsid w:val="350B0C06"/>
    <w:rsid w:val="35251B14"/>
    <w:rsid w:val="35680817"/>
    <w:rsid w:val="358A7392"/>
    <w:rsid w:val="358D3879"/>
    <w:rsid w:val="35DD4009"/>
    <w:rsid w:val="360242B2"/>
    <w:rsid w:val="36340380"/>
    <w:rsid w:val="368C14F4"/>
    <w:rsid w:val="369339FC"/>
    <w:rsid w:val="36AC11E9"/>
    <w:rsid w:val="36DC04C3"/>
    <w:rsid w:val="36EF63AE"/>
    <w:rsid w:val="376F772F"/>
    <w:rsid w:val="37A407ED"/>
    <w:rsid w:val="37AE6FA6"/>
    <w:rsid w:val="37BF242B"/>
    <w:rsid w:val="37EE004A"/>
    <w:rsid w:val="38167206"/>
    <w:rsid w:val="38506FFB"/>
    <w:rsid w:val="38592F63"/>
    <w:rsid w:val="38AC7E48"/>
    <w:rsid w:val="38C303B5"/>
    <w:rsid w:val="38DA50B8"/>
    <w:rsid w:val="38F14F36"/>
    <w:rsid w:val="392C1D12"/>
    <w:rsid w:val="39356328"/>
    <w:rsid w:val="394925F9"/>
    <w:rsid w:val="39494E9E"/>
    <w:rsid w:val="39650878"/>
    <w:rsid w:val="396932C2"/>
    <w:rsid w:val="3987069B"/>
    <w:rsid w:val="398B62DF"/>
    <w:rsid w:val="39A82D00"/>
    <w:rsid w:val="39F5783D"/>
    <w:rsid w:val="3A3F4134"/>
    <w:rsid w:val="3A63151E"/>
    <w:rsid w:val="3A8B51F2"/>
    <w:rsid w:val="3A8F0E4A"/>
    <w:rsid w:val="3A9B314B"/>
    <w:rsid w:val="3AA26B10"/>
    <w:rsid w:val="3AA31606"/>
    <w:rsid w:val="3B070623"/>
    <w:rsid w:val="3B3543A2"/>
    <w:rsid w:val="3B4C14A5"/>
    <w:rsid w:val="3B5803BB"/>
    <w:rsid w:val="3B5D13BD"/>
    <w:rsid w:val="3B813941"/>
    <w:rsid w:val="3B844DCE"/>
    <w:rsid w:val="3B9068D6"/>
    <w:rsid w:val="3BA0794A"/>
    <w:rsid w:val="3BAA7201"/>
    <w:rsid w:val="3BD34BE9"/>
    <w:rsid w:val="3BE43671"/>
    <w:rsid w:val="3BFB3C34"/>
    <w:rsid w:val="3C0E3FDA"/>
    <w:rsid w:val="3C152EA7"/>
    <w:rsid w:val="3C2855FF"/>
    <w:rsid w:val="3C5801B2"/>
    <w:rsid w:val="3C7F1A31"/>
    <w:rsid w:val="3C8A0908"/>
    <w:rsid w:val="3CA321C8"/>
    <w:rsid w:val="3CD62ED8"/>
    <w:rsid w:val="3CDE7218"/>
    <w:rsid w:val="3CE6514E"/>
    <w:rsid w:val="3D123582"/>
    <w:rsid w:val="3D212F80"/>
    <w:rsid w:val="3D641A44"/>
    <w:rsid w:val="3D86767A"/>
    <w:rsid w:val="3DB25BAD"/>
    <w:rsid w:val="3DC95BC1"/>
    <w:rsid w:val="3DCB546E"/>
    <w:rsid w:val="3E6E2FAB"/>
    <w:rsid w:val="3E7D587B"/>
    <w:rsid w:val="3EE97F0B"/>
    <w:rsid w:val="3F0D667A"/>
    <w:rsid w:val="3F292266"/>
    <w:rsid w:val="3F2C6B1F"/>
    <w:rsid w:val="3F2E5967"/>
    <w:rsid w:val="3F9259B2"/>
    <w:rsid w:val="3FA539DC"/>
    <w:rsid w:val="3FB44B4E"/>
    <w:rsid w:val="3FC769C1"/>
    <w:rsid w:val="3FD84F53"/>
    <w:rsid w:val="3FE341AF"/>
    <w:rsid w:val="400852AD"/>
    <w:rsid w:val="404907D8"/>
    <w:rsid w:val="409C1927"/>
    <w:rsid w:val="40CF4E65"/>
    <w:rsid w:val="40E11DE8"/>
    <w:rsid w:val="41136530"/>
    <w:rsid w:val="41181994"/>
    <w:rsid w:val="41587318"/>
    <w:rsid w:val="419B4B6F"/>
    <w:rsid w:val="41B5653D"/>
    <w:rsid w:val="41C8715C"/>
    <w:rsid w:val="424E1100"/>
    <w:rsid w:val="4253129A"/>
    <w:rsid w:val="42770BA1"/>
    <w:rsid w:val="42796030"/>
    <w:rsid w:val="428E11B6"/>
    <w:rsid w:val="42997DF9"/>
    <w:rsid w:val="429E2FC3"/>
    <w:rsid w:val="42AF5759"/>
    <w:rsid w:val="42D20DF0"/>
    <w:rsid w:val="42F85A3F"/>
    <w:rsid w:val="43553B4F"/>
    <w:rsid w:val="436210F2"/>
    <w:rsid w:val="43CC3F48"/>
    <w:rsid w:val="43DD4D0D"/>
    <w:rsid w:val="43FF572F"/>
    <w:rsid w:val="440772A4"/>
    <w:rsid w:val="440D736E"/>
    <w:rsid w:val="44162679"/>
    <w:rsid w:val="444341DC"/>
    <w:rsid w:val="448209AA"/>
    <w:rsid w:val="44AB1F28"/>
    <w:rsid w:val="44B505CE"/>
    <w:rsid w:val="453066DA"/>
    <w:rsid w:val="45710EA1"/>
    <w:rsid w:val="45833CE4"/>
    <w:rsid w:val="45946493"/>
    <w:rsid w:val="45A20848"/>
    <w:rsid w:val="45C836C2"/>
    <w:rsid w:val="45ED5ACE"/>
    <w:rsid w:val="45F700FE"/>
    <w:rsid w:val="46106401"/>
    <w:rsid w:val="4642789D"/>
    <w:rsid w:val="465E37EF"/>
    <w:rsid w:val="468933DC"/>
    <w:rsid w:val="46B37BD4"/>
    <w:rsid w:val="46C92B85"/>
    <w:rsid w:val="46EF54A4"/>
    <w:rsid w:val="46FB4DD2"/>
    <w:rsid w:val="46FC30BC"/>
    <w:rsid w:val="471A672B"/>
    <w:rsid w:val="47285241"/>
    <w:rsid w:val="47312DEB"/>
    <w:rsid w:val="475A67B2"/>
    <w:rsid w:val="475E0233"/>
    <w:rsid w:val="477636A7"/>
    <w:rsid w:val="47837F10"/>
    <w:rsid w:val="47923DCD"/>
    <w:rsid w:val="47990BD1"/>
    <w:rsid w:val="47CA48DB"/>
    <w:rsid w:val="48733AB3"/>
    <w:rsid w:val="487B170C"/>
    <w:rsid w:val="4881247A"/>
    <w:rsid w:val="48832E5B"/>
    <w:rsid w:val="48B317A9"/>
    <w:rsid w:val="49007440"/>
    <w:rsid w:val="490D4B09"/>
    <w:rsid w:val="491E63E4"/>
    <w:rsid w:val="492A441D"/>
    <w:rsid w:val="494B7D3C"/>
    <w:rsid w:val="4954714D"/>
    <w:rsid w:val="49A14F39"/>
    <w:rsid w:val="49BA3743"/>
    <w:rsid w:val="49BC245C"/>
    <w:rsid w:val="4A015AB9"/>
    <w:rsid w:val="4A7007BD"/>
    <w:rsid w:val="4A716770"/>
    <w:rsid w:val="4A7B362A"/>
    <w:rsid w:val="4A9B20C6"/>
    <w:rsid w:val="4ACC2FB5"/>
    <w:rsid w:val="4ADF26C8"/>
    <w:rsid w:val="4AF768C8"/>
    <w:rsid w:val="4B2359C5"/>
    <w:rsid w:val="4B2F1281"/>
    <w:rsid w:val="4B33408D"/>
    <w:rsid w:val="4B466D54"/>
    <w:rsid w:val="4B7040E3"/>
    <w:rsid w:val="4B7F62F7"/>
    <w:rsid w:val="4BA76C47"/>
    <w:rsid w:val="4BC1379E"/>
    <w:rsid w:val="4BEA0BFF"/>
    <w:rsid w:val="4BFF2C04"/>
    <w:rsid w:val="4C491F03"/>
    <w:rsid w:val="4C712A6B"/>
    <w:rsid w:val="4C9C46AE"/>
    <w:rsid w:val="4CEC708D"/>
    <w:rsid w:val="4D3032F0"/>
    <w:rsid w:val="4D5D51BC"/>
    <w:rsid w:val="4DAE7E5D"/>
    <w:rsid w:val="4DC63ADD"/>
    <w:rsid w:val="4DF779E9"/>
    <w:rsid w:val="4E405DDC"/>
    <w:rsid w:val="4E433EFA"/>
    <w:rsid w:val="4E511E8F"/>
    <w:rsid w:val="4E54010B"/>
    <w:rsid w:val="4ECD4531"/>
    <w:rsid w:val="4EEC4DC3"/>
    <w:rsid w:val="4F27326F"/>
    <w:rsid w:val="4F3D129C"/>
    <w:rsid w:val="4F4F33C4"/>
    <w:rsid w:val="4F5807B8"/>
    <w:rsid w:val="4F931933"/>
    <w:rsid w:val="4FA15D78"/>
    <w:rsid w:val="4FD06B10"/>
    <w:rsid w:val="4FE67824"/>
    <w:rsid w:val="502A55DB"/>
    <w:rsid w:val="504F1A9A"/>
    <w:rsid w:val="505C64E1"/>
    <w:rsid w:val="506803E3"/>
    <w:rsid w:val="506942FF"/>
    <w:rsid w:val="509649AF"/>
    <w:rsid w:val="509B749F"/>
    <w:rsid w:val="511706AA"/>
    <w:rsid w:val="511B7030"/>
    <w:rsid w:val="51286ECC"/>
    <w:rsid w:val="512C2158"/>
    <w:rsid w:val="513A359D"/>
    <w:rsid w:val="51496C3F"/>
    <w:rsid w:val="51584C86"/>
    <w:rsid w:val="51A16829"/>
    <w:rsid w:val="51E03DA0"/>
    <w:rsid w:val="51E552E5"/>
    <w:rsid w:val="51FE203E"/>
    <w:rsid w:val="522135D0"/>
    <w:rsid w:val="52222FE0"/>
    <w:rsid w:val="52597DCC"/>
    <w:rsid w:val="52A41102"/>
    <w:rsid w:val="52C93158"/>
    <w:rsid w:val="530B613D"/>
    <w:rsid w:val="532437C0"/>
    <w:rsid w:val="53500683"/>
    <w:rsid w:val="5365766E"/>
    <w:rsid w:val="53726DE9"/>
    <w:rsid w:val="537A7585"/>
    <w:rsid w:val="53893890"/>
    <w:rsid w:val="53A53A5B"/>
    <w:rsid w:val="53F15C46"/>
    <w:rsid w:val="53F920FE"/>
    <w:rsid w:val="541D521D"/>
    <w:rsid w:val="54705C2A"/>
    <w:rsid w:val="54866494"/>
    <w:rsid w:val="54A04966"/>
    <w:rsid w:val="54BB76A3"/>
    <w:rsid w:val="54E96AFF"/>
    <w:rsid w:val="54F42FA0"/>
    <w:rsid w:val="55242154"/>
    <w:rsid w:val="553A2506"/>
    <w:rsid w:val="556761F3"/>
    <w:rsid w:val="55727B43"/>
    <w:rsid w:val="55893C85"/>
    <w:rsid w:val="5597124D"/>
    <w:rsid w:val="55B83EDE"/>
    <w:rsid w:val="55DF1FFE"/>
    <w:rsid w:val="55F90AC3"/>
    <w:rsid w:val="56096717"/>
    <w:rsid w:val="560E19E0"/>
    <w:rsid w:val="561C5094"/>
    <w:rsid w:val="56263CA0"/>
    <w:rsid w:val="562E3202"/>
    <w:rsid w:val="563F7DF6"/>
    <w:rsid w:val="56637286"/>
    <w:rsid w:val="56AB25EA"/>
    <w:rsid w:val="56B56116"/>
    <w:rsid w:val="56BB0521"/>
    <w:rsid w:val="56F83E17"/>
    <w:rsid w:val="57184718"/>
    <w:rsid w:val="576324A5"/>
    <w:rsid w:val="57C754F7"/>
    <w:rsid w:val="57D84335"/>
    <w:rsid w:val="57E451C1"/>
    <w:rsid w:val="57EA7266"/>
    <w:rsid w:val="58441886"/>
    <w:rsid w:val="58634804"/>
    <w:rsid w:val="58AE0A41"/>
    <w:rsid w:val="591F31B1"/>
    <w:rsid w:val="59241AB9"/>
    <w:rsid w:val="59533D09"/>
    <w:rsid w:val="5961698C"/>
    <w:rsid w:val="59640D75"/>
    <w:rsid w:val="59770485"/>
    <w:rsid w:val="5982643E"/>
    <w:rsid w:val="59915564"/>
    <w:rsid w:val="59B61816"/>
    <w:rsid w:val="59E4553D"/>
    <w:rsid w:val="5A294D4D"/>
    <w:rsid w:val="5A4725DB"/>
    <w:rsid w:val="5A621CEF"/>
    <w:rsid w:val="5AA92FFF"/>
    <w:rsid w:val="5AC22B7F"/>
    <w:rsid w:val="5AE546F7"/>
    <w:rsid w:val="5AFE2FE3"/>
    <w:rsid w:val="5B030F89"/>
    <w:rsid w:val="5B0D4320"/>
    <w:rsid w:val="5B1862C2"/>
    <w:rsid w:val="5B25524D"/>
    <w:rsid w:val="5B91587D"/>
    <w:rsid w:val="5BD844B4"/>
    <w:rsid w:val="5C085576"/>
    <w:rsid w:val="5C201273"/>
    <w:rsid w:val="5C2A3D71"/>
    <w:rsid w:val="5C2C3AB7"/>
    <w:rsid w:val="5C5144E9"/>
    <w:rsid w:val="5C5B3B1C"/>
    <w:rsid w:val="5C902082"/>
    <w:rsid w:val="5D163570"/>
    <w:rsid w:val="5D1D4049"/>
    <w:rsid w:val="5D6F1262"/>
    <w:rsid w:val="5D8F587A"/>
    <w:rsid w:val="5DD05718"/>
    <w:rsid w:val="5E1604C9"/>
    <w:rsid w:val="5E197681"/>
    <w:rsid w:val="5E7D1E40"/>
    <w:rsid w:val="5EA86B97"/>
    <w:rsid w:val="5F207B39"/>
    <w:rsid w:val="5F9863D2"/>
    <w:rsid w:val="5F9B4A09"/>
    <w:rsid w:val="5FAA4D12"/>
    <w:rsid w:val="5FBA1CB5"/>
    <w:rsid w:val="5FD15879"/>
    <w:rsid w:val="60141873"/>
    <w:rsid w:val="60574BEA"/>
    <w:rsid w:val="60576810"/>
    <w:rsid w:val="607566FA"/>
    <w:rsid w:val="60780897"/>
    <w:rsid w:val="60825761"/>
    <w:rsid w:val="60A55F25"/>
    <w:rsid w:val="60D265AF"/>
    <w:rsid w:val="60F244A2"/>
    <w:rsid w:val="619A0390"/>
    <w:rsid w:val="61BB29A1"/>
    <w:rsid w:val="61D95497"/>
    <w:rsid w:val="61DA0A2E"/>
    <w:rsid w:val="61DC28E1"/>
    <w:rsid w:val="61EA44B7"/>
    <w:rsid w:val="61F049DF"/>
    <w:rsid w:val="62521096"/>
    <w:rsid w:val="634142D1"/>
    <w:rsid w:val="634C5B1E"/>
    <w:rsid w:val="63520936"/>
    <w:rsid w:val="635316C3"/>
    <w:rsid w:val="63740D9A"/>
    <w:rsid w:val="63D93D51"/>
    <w:rsid w:val="643612F1"/>
    <w:rsid w:val="646B53F1"/>
    <w:rsid w:val="648A0DEA"/>
    <w:rsid w:val="6493110F"/>
    <w:rsid w:val="64A22EEA"/>
    <w:rsid w:val="64A37FE6"/>
    <w:rsid w:val="64B56D38"/>
    <w:rsid w:val="64F35242"/>
    <w:rsid w:val="651C6487"/>
    <w:rsid w:val="65213236"/>
    <w:rsid w:val="652776D2"/>
    <w:rsid w:val="65437F07"/>
    <w:rsid w:val="655F780A"/>
    <w:rsid w:val="66005494"/>
    <w:rsid w:val="66086709"/>
    <w:rsid w:val="661804B7"/>
    <w:rsid w:val="661A0343"/>
    <w:rsid w:val="66344301"/>
    <w:rsid w:val="6642540F"/>
    <w:rsid w:val="6695778B"/>
    <w:rsid w:val="66E15652"/>
    <w:rsid w:val="66E84EA8"/>
    <w:rsid w:val="66ED74CA"/>
    <w:rsid w:val="67081313"/>
    <w:rsid w:val="67487A9E"/>
    <w:rsid w:val="67713CF2"/>
    <w:rsid w:val="678175DA"/>
    <w:rsid w:val="67881C08"/>
    <w:rsid w:val="67BD2AD3"/>
    <w:rsid w:val="67CB5066"/>
    <w:rsid w:val="67CF00F0"/>
    <w:rsid w:val="67EA587F"/>
    <w:rsid w:val="682C65E2"/>
    <w:rsid w:val="68651D7D"/>
    <w:rsid w:val="687D4A3D"/>
    <w:rsid w:val="68AE57B9"/>
    <w:rsid w:val="68B53ADA"/>
    <w:rsid w:val="68C07BFF"/>
    <w:rsid w:val="69016E7C"/>
    <w:rsid w:val="690A56FB"/>
    <w:rsid w:val="690B6AF8"/>
    <w:rsid w:val="691274B2"/>
    <w:rsid w:val="692C1E6B"/>
    <w:rsid w:val="694D0BBA"/>
    <w:rsid w:val="694F5E79"/>
    <w:rsid w:val="69536FC1"/>
    <w:rsid w:val="69D25B1A"/>
    <w:rsid w:val="6A6215EC"/>
    <w:rsid w:val="6A6544B7"/>
    <w:rsid w:val="6A6F01DE"/>
    <w:rsid w:val="6AAB3BC7"/>
    <w:rsid w:val="6ACA24A5"/>
    <w:rsid w:val="6B217CCF"/>
    <w:rsid w:val="6B392274"/>
    <w:rsid w:val="6B3E57E2"/>
    <w:rsid w:val="6B5D1C0F"/>
    <w:rsid w:val="6BAD34D7"/>
    <w:rsid w:val="6BD45C1E"/>
    <w:rsid w:val="6BF23558"/>
    <w:rsid w:val="6BFE702C"/>
    <w:rsid w:val="6C1A64C8"/>
    <w:rsid w:val="6C275F4E"/>
    <w:rsid w:val="6C495EE0"/>
    <w:rsid w:val="6C50086F"/>
    <w:rsid w:val="6C524CF4"/>
    <w:rsid w:val="6C68028E"/>
    <w:rsid w:val="6C70372F"/>
    <w:rsid w:val="6C903F83"/>
    <w:rsid w:val="6C925DDE"/>
    <w:rsid w:val="6CB57ACF"/>
    <w:rsid w:val="6CD10AD4"/>
    <w:rsid w:val="6CE91A1E"/>
    <w:rsid w:val="6CF0670A"/>
    <w:rsid w:val="6D4D5E7B"/>
    <w:rsid w:val="6D503098"/>
    <w:rsid w:val="6D595F2A"/>
    <w:rsid w:val="6D635973"/>
    <w:rsid w:val="6D7F6D9A"/>
    <w:rsid w:val="6D923417"/>
    <w:rsid w:val="6DAA593A"/>
    <w:rsid w:val="6DB8687F"/>
    <w:rsid w:val="6DE56ADE"/>
    <w:rsid w:val="6DFD24D1"/>
    <w:rsid w:val="6E26618D"/>
    <w:rsid w:val="6E3C781A"/>
    <w:rsid w:val="6E5E0283"/>
    <w:rsid w:val="6E6504A1"/>
    <w:rsid w:val="6E6570B6"/>
    <w:rsid w:val="6E66593A"/>
    <w:rsid w:val="6E6B041A"/>
    <w:rsid w:val="6E8611D5"/>
    <w:rsid w:val="6E8B5093"/>
    <w:rsid w:val="6E91472D"/>
    <w:rsid w:val="6F5C39FC"/>
    <w:rsid w:val="6F657409"/>
    <w:rsid w:val="6F772BD8"/>
    <w:rsid w:val="6F823609"/>
    <w:rsid w:val="6FF27678"/>
    <w:rsid w:val="70106E68"/>
    <w:rsid w:val="702220DB"/>
    <w:rsid w:val="703417D1"/>
    <w:rsid w:val="704568FF"/>
    <w:rsid w:val="70C92358"/>
    <w:rsid w:val="70E63686"/>
    <w:rsid w:val="7100621E"/>
    <w:rsid w:val="71495C0F"/>
    <w:rsid w:val="71690B29"/>
    <w:rsid w:val="71D11E90"/>
    <w:rsid w:val="71E669AB"/>
    <w:rsid w:val="71F4265B"/>
    <w:rsid w:val="7206795A"/>
    <w:rsid w:val="727435B4"/>
    <w:rsid w:val="72870215"/>
    <w:rsid w:val="728B7645"/>
    <w:rsid w:val="72911A3C"/>
    <w:rsid w:val="72A07659"/>
    <w:rsid w:val="72AC330A"/>
    <w:rsid w:val="72FA1016"/>
    <w:rsid w:val="7314244A"/>
    <w:rsid w:val="731D2758"/>
    <w:rsid w:val="73312758"/>
    <w:rsid w:val="737758A1"/>
    <w:rsid w:val="738D03AD"/>
    <w:rsid w:val="739904B1"/>
    <w:rsid w:val="73A25CF8"/>
    <w:rsid w:val="73A37D7F"/>
    <w:rsid w:val="73DB79A8"/>
    <w:rsid w:val="740533AD"/>
    <w:rsid w:val="742F3EB7"/>
    <w:rsid w:val="748424EE"/>
    <w:rsid w:val="74C0662C"/>
    <w:rsid w:val="74E55892"/>
    <w:rsid w:val="750F2780"/>
    <w:rsid w:val="751836F5"/>
    <w:rsid w:val="75692ED9"/>
    <w:rsid w:val="75D900DC"/>
    <w:rsid w:val="75ED0814"/>
    <w:rsid w:val="75EE2E60"/>
    <w:rsid w:val="75FA3DB6"/>
    <w:rsid w:val="761230DE"/>
    <w:rsid w:val="761452BA"/>
    <w:rsid w:val="765149FD"/>
    <w:rsid w:val="76657999"/>
    <w:rsid w:val="7670486E"/>
    <w:rsid w:val="768F1174"/>
    <w:rsid w:val="7699257A"/>
    <w:rsid w:val="76C54F74"/>
    <w:rsid w:val="76CF29AB"/>
    <w:rsid w:val="76ED5594"/>
    <w:rsid w:val="771733A6"/>
    <w:rsid w:val="77292806"/>
    <w:rsid w:val="774035A1"/>
    <w:rsid w:val="775B6C81"/>
    <w:rsid w:val="777B7C9F"/>
    <w:rsid w:val="77A96E3A"/>
    <w:rsid w:val="77F06699"/>
    <w:rsid w:val="77F12AB4"/>
    <w:rsid w:val="78065D19"/>
    <w:rsid w:val="7840633D"/>
    <w:rsid w:val="784747DC"/>
    <w:rsid w:val="7853770A"/>
    <w:rsid w:val="78590D27"/>
    <w:rsid w:val="78592AC4"/>
    <w:rsid w:val="786650F0"/>
    <w:rsid w:val="78942B66"/>
    <w:rsid w:val="78CB27E1"/>
    <w:rsid w:val="78E6264B"/>
    <w:rsid w:val="78EF6409"/>
    <w:rsid w:val="78F56857"/>
    <w:rsid w:val="790A3856"/>
    <w:rsid w:val="790F5E2B"/>
    <w:rsid w:val="79111BB9"/>
    <w:rsid w:val="794E67B5"/>
    <w:rsid w:val="7953317A"/>
    <w:rsid w:val="796457F2"/>
    <w:rsid w:val="798221F6"/>
    <w:rsid w:val="79884550"/>
    <w:rsid w:val="79C169C8"/>
    <w:rsid w:val="79D97C09"/>
    <w:rsid w:val="7A1D4205"/>
    <w:rsid w:val="7A2437B0"/>
    <w:rsid w:val="7A2C7EFF"/>
    <w:rsid w:val="7A3B3542"/>
    <w:rsid w:val="7A662E10"/>
    <w:rsid w:val="7A8F7901"/>
    <w:rsid w:val="7AB22CB3"/>
    <w:rsid w:val="7AED7565"/>
    <w:rsid w:val="7B0B14BE"/>
    <w:rsid w:val="7B345EBC"/>
    <w:rsid w:val="7B9436E8"/>
    <w:rsid w:val="7B985021"/>
    <w:rsid w:val="7BD12861"/>
    <w:rsid w:val="7BDC5DCB"/>
    <w:rsid w:val="7BDF320A"/>
    <w:rsid w:val="7C366B4E"/>
    <w:rsid w:val="7C754E6A"/>
    <w:rsid w:val="7C8B4310"/>
    <w:rsid w:val="7C946AAA"/>
    <w:rsid w:val="7CC31F2E"/>
    <w:rsid w:val="7CD27D33"/>
    <w:rsid w:val="7D242D13"/>
    <w:rsid w:val="7D2D7524"/>
    <w:rsid w:val="7D4811D8"/>
    <w:rsid w:val="7DAE4B6A"/>
    <w:rsid w:val="7DC2603E"/>
    <w:rsid w:val="7DC71876"/>
    <w:rsid w:val="7DDC081A"/>
    <w:rsid w:val="7E0B493F"/>
    <w:rsid w:val="7E1375D6"/>
    <w:rsid w:val="7E1C5A61"/>
    <w:rsid w:val="7E542D51"/>
    <w:rsid w:val="7E681E12"/>
    <w:rsid w:val="7EA47826"/>
    <w:rsid w:val="7EB1240D"/>
    <w:rsid w:val="7EB7197E"/>
    <w:rsid w:val="7EB8174F"/>
    <w:rsid w:val="7EBB34DA"/>
    <w:rsid w:val="7EFE1680"/>
    <w:rsid w:val="7F2729C5"/>
    <w:rsid w:val="7F31247D"/>
    <w:rsid w:val="7F3C10F4"/>
    <w:rsid w:val="7F472CD2"/>
    <w:rsid w:val="7FAA595F"/>
    <w:rsid w:val="7FAD0180"/>
    <w:rsid w:val="7FAE0224"/>
    <w:rsid w:val="7FBC4DE9"/>
    <w:rsid w:val="7FCC4DF2"/>
    <w:rsid w:val="7FF7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6">
    <w:name w:val="Normal (Web)"/>
    <w:basedOn w:val="a"/>
    <w:uiPriority w:val="99"/>
    <w:semiHidden/>
    <w:unhideWhenUsed/>
    <w:qFormat/>
    <w:pPr>
      <w:spacing w:beforeAutospacing="1" w:afterAutospacing="1"/>
      <w:jc w:val="left"/>
    </w:pPr>
    <w:rPr>
      <w:rFonts w:cs="Times New Roman"/>
      <w:kern w:val="0"/>
      <w:sz w:val="24"/>
    </w:rPr>
  </w:style>
  <w:style w:type="character" w:styleId="a7">
    <w:name w:val="FollowedHyperlink"/>
    <w:basedOn w:val="a0"/>
    <w:uiPriority w:val="99"/>
    <w:semiHidden/>
    <w:unhideWhenUsed/>
    <w:qFormat/>
    <w:rPr>
      <w:rFonts w:ascii="微软雅黑" w:eastAsia="微软雅黑" w:hAnsi="微软雅黑" w:cs="微软雅黑" w:hint="eastAsia"/>
      <w:color w:val="02396F"/>
      <w:u w:val="single"/>
    </w:rPr>
  </w:style>
  <w:style w:type="character" w:styleId="a8">
    <w:name w:val="Hyperlink"/>
    <w:basedOn w:val="a0"/>
    <w:qFormat/>
    <w:rPr>
      <w:rFonts w:ascii="微软雅黑" w:eastAsia="微软雅黑" w:hAnsi="微软雅黑" w:cs="微软雅黑" w:hint="eastAsia"/>
      <w:color w:val="02396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9">
    <w:name w:val="List Paragraph"/>
    <w:basedOn w:val="a"/>
    <w:uiPriority w:val="34"/>
    <w:qFormat/>
    <w:pPr>
      <w:ind w:firstLineChars="200" w:firstLine="420"/>
    </w:pPr>
  </w:style>
  <w:style w:type="paragraph" w:customStyle="1" w:styleId="1">
    <w:name w:val="样式1"/>
    <w:basedOn w:val="a"/>
    <w:qFormat/>
    <w:pPr>
      <w:numPr>
        <w:numId w:val="1"/>
      </w:numPr>
      <w:tabs>
        <w:tab w:val="left" w:pos="709"/>
      </w:tabs>
      <w:adjustRightInd w:val="0"/>
      <w:textAlignment w:val="baseline"/>
    </w:pPr>
    <w:rPr>
      <w:rFonts w:ascii="宋体" w:hAnsi="宋体"/>
      <w:kern w:val="0"/>
      <w:szCs w:val="20"/>
    </w:rPr>
  </w:style>
  <w:style w:type="character" w:customStyle="1" w:styleId="gjfg">
    <w:name w:val="gjfg"/>
    <w:basedOn w:val="a0"/>
    <w:qFormat/>
  </w:style>
  <w:style w:type="character" w:customStyle="1" w:styleId="redfilefwwh">
    <w:name w:val="redfilefwwh"/>
    <w:basedOn w:val="a0"/>
    <w:qFormat/>
    <w:rPr>
      <w:color w:val="BA2636"/>
      <w:sz w:val="14"/>
      <w:szCs w:val="14"/>
    </w:rPr>
  </w:style>
  <w:style w:type="character" w:customStyle="1" w:styleId="redfilenumber">
    <w:name w:val="redfilenumber"/>
    <w:basedOn w:val="a0"/>
    <w:qFormat/>
    <w:rPr>
      <w:color w:val="BA2636"/>
      <w:sz w:val="14"/>
      <w:szCs w:val="14"/>
    </w:rPr>
  </w:style>
  <w:style w:type="character" w:customStyle="1" w:styleId="qxdate">
    <w:name w:val="qxdate"/>
    <w:basedOn w:val="a0"/>
    <w:qFormat/>
    <w:rPr>
      <w:color w:val="333333"/>
      <w:sz w:val="14"/>
      <w:szCs w:val="14"/>
    </w:rPr>
  </w:style>
  <w:style w:type="character" w:customStyle="1" w:styleId="displayarti">
    <w:name w:val="displayarti"/>
    <w:basedOn w:val="a0"/>
    <w:qFormat/>
    <w:rPr>
      <w:color w:val="FFFFFF"/>
      <w:shd w:val="clear" w:color="auto" w:fill="A00000"/>
    </w:rPr>
  </w:style>
  <w:style w:type="character" w:customStyle="1" w:styleId="cfdate">
    <w:name w:val="cfdate"/>
    <w:basedOn w:val="a0"/>
    <w:qFormat/>
    <w:rPr>
      <w:color w:val="333333"/>
      <w:sz w:val="14"/>
      <w:szCs w:val="14"/>
    </w:rPr>
  </w:style>
  <w:style w:type="character" w:customStyle="1" w:styleId="next2">
    <w:name w:val="next2"/>
    <w:basedOn w:val="a0"/>
    <w:qFormat/>
    <w:rPr>
      <w:rFonts w:ascii="微软雅黑" w:eastAsia="微软雅黑" w:hAnsi="微软雅黑" w:cs="微软雅黑"/>
      <w:sz w:val="16"/>
      <w:szCs w:val="16"/>
    </w:rPr>
  </w:style>
  <w:style w:type="character" w:customStyle="1" w:styleId="next3">
    <w:name w:val="next3"/>
    <w:basedOn w:val="a0"/>
    <w:qFormat/>
    <w:rPr>
      <w:color w:val="888888"/>
    </w:rPr>
  </w:style>
  <w:style w:type="character" w:customStyle="1" w:styleId="prev2">
    <w:name w:val="prev2"/>
    <w:basedOn w:val="a0"/>
    <w:qFormat/>
    <w:rPr>
      <w:rFonts w:ascii="微软雅黑" w:eastAsia="微软雅黑" w:hAnsi="微软雅黑" w:cs="微软雅黑" w:hint="eastAsia"/>
      <w:sz w:val="16"/>
      <w:szCs w:val="16"/>
    </w:rPr>
  </w:style>
  <w:style w:type="character" w:customStyle="1" w:styleId="prev3">
    <w:name w:val="prev3"/>
    <w:basedOn w:val="a0"/>
    <w:qFormat/>
    <w:rPr>
      <w:color w:val="888888"/>
    </w:rPr>
  </w:style>
  <w:style w:type="character" w:customStyle="1" w:styleId="l-btn-empty">
    <w:name w:val="l-btn-empty"/>
    <w:basedOn w:val="a0"/>
    <w:qFormat/>
  </w:style>
  <w:style w:type="character" w:customStyle="1" w:styleId="l-btn-left">
    <w:name w:val="l-btn-left"/>
    <w:basedOn w:val="a0"/>
    <w:qFormat/>
  </w:style>
  <w:style w:type="character" w:customStyle="1" w:styleId="l-btn-left1">
    <w:name w:val="l-btn-left1"/>
    <w:basedOn w:val="a0"/>
    <w:qFormat/>
  </w:style>
  <w:style w:type="character" w:customStyle="1" w:styleId="l-btn-left2">
    <w:name w:val="l-btn-left2"/>
    <w:basedOn w:val="a0"/>
    <w:qFormat/>
  </w:style>
  <w:style w:type="character" w:customStyle="1" w:styleId="l-btn-left3">
    <w:name w:val="l-btn-left3"/>
    <w:basedOn w:val="a0"/>
    <w:qFormat/>
  </w:style>
  <w:style w:type="character" w:customStyle="1" w:styleId="l-btn-text">
    <w:name w:val="l-btn-text"/>
    <w:basedOn w:val="a0"/>
    <w:qFormat/>
  </w:style>
  <w:style w:type="character" w:customStyle="1" w:styleId="next">
    <w:name w:val="next"/>
    <w:basedOn w:val="a0"/>
    <w:qFormat/>
    <w:rPr>
      <w:rFonts w:ascii="微软雅黑" w:eastAsia="微软雅黑" w:hAnsi="微软雅黑" w:cs="微软雅黑" w:hint="eastAsia"/>
      <w:sz w:val="16"/>
      <w:szCs w:val="16"/>
    </w:rPr>
  </w:style>
  <w:style w:type="character" w:customStyle="1" w:styleId="next1">
    <w:name w:val="next1"/>
    <w:basedOn w:val="a0"/>
    <w:qFormat/>
    <w:rPr>
      <w:color w:val="888888"/>
    </w:rPr>
  </w:style>
  <w:style w:type="character" w:customStyle="1" w:styleId="prev">
    <w:name w:val="prev"/>
    <w:basedOn w:val="a0"/>
    <w:qFormat/>
    <w:rPr>
      <w:rFonts w:ascii="微软雅黑" w:eastAsia="微软雅黑" w:hAnsi="微软雅黑" w:cs="微软雅黑" w:hint="eastAsia"/>
      <w:sz w:val="16"/>
      <w:szCs w:val="16"/>
    </w:rPr>
  </w:style>
  <w:style w:type="character" w:customStyle="1" w:styleId="prev1">
    <w:name w:val="prev1"/>
    <w:basedOn w:val="a0"/>
    <w:qFormat/>
    <w:rPr>
      <w:color w:val="88888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6">
    <w:name w:val="Normal (Web)"/>
    <w:basedOn w:val="a"/>
    <w:uiPriority w:val="99"/>
    <w:semiHidden/>
    <w:unhideWhenUsed/>
    <w:qFormat/>
    <w:pPr>
      <w:spacing w:beforeAutospacing="1" w:afterAutospacing="1"/>
      <w:jc w:val="left"/>
    </w:pPr>
    <w:rPr>
      <w:rFonts w:cs="Times New Roman"/>
      <w:kern w:val="0"/>
      <w:sz w:val="24"/>
    </w:rPr>
  </w:style>
  <w:style w:type="character" w:styleId="a7">
    <w:name w:val="FollowedHyperlink"/>
    <w:basedOn w:val="a0"/>
    <w:uiPriority w:val="99"/>
    <w:semiHidden/>
    <w:unhideWhenUsed/>
    <w:qFormat/>
    <w:rPr>
      <w:rFonts w:ascii="微软雅黑" w:eastAsia="微软雅黑" w:hAnsi="微软雅黑" w:cs="微软雅黑" w:hint="eastAsia"/>
      <w:color w:val="02396F"/>
      <w:u w:val="single"/>
    </w:rPr>
  </w:style>
  <w:style w:type="character" w:styleId="a8">
    <w:name w:val="Hyperlink"/>
    <w:basedOn w:val="a0"/>
    <w:qFormat/>
    <w:rPr>
      <w:rFonts w:ascii="微软雅黑" w:eastAsia="微软雅黑" w:hAnsi="微软雅黑" w:cs="微软雅黑" w:hint="eastAsia"/>
      <w:color w:val="02396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9">
    <w:name w:val="List Paragraph"/>
    <w:basedOn w:val="a"/>
    <w:uiPriority w:val="34"/>
    <w:qFormat/>
    <w:pPr>
      <w:ind w:firstLineChars="200" w:firstLine="420"/>
    </w:pPr>
  </w:style>
  <w:style w:type="paragraph" w:customStyle="1" w:styleId="1">
    <w:name w:val="样式1"/>
    <w:basedOn w:val="a"/>
    <w:qFormat/>
    <w:pPr>
      <w:numPr>
        <w:numId w:val="1"/>
      </w:numPr>
      <w:tabs>
        <w:tab w:val="left" w:pos="709"/>
      </w:tabs>
      <w:adjustRightInd w:val="0"/>
      <w:textAlignment w:val="baseline"/>
    </w:pPr>
    <w:rPr>
      <w:rFonts w:ascii="宋体" w:hAnsi="宋体"/>
      <w:kern w:val="0"/>
      <w:szCs w:val="20"/>
    </w:rPr>
  </w:style>
  <w:style w:type="character" w:customStyle="1" w:styleId="gjfg">
    <w:name w:val="gjfg"/>
    <w:basedOn w:val="a0"/>
    <w:qFormat/>
  </w:style>
  <w:style w:type="character" w:customStyle="1" w:styleId="redfilefwwh">
    <w:name w:val="redfilefwwh"/>
    <w:basedOn w:val="a0"/>
    <w:qFormat/>
    <w:rPr>
      <w:color w:val="BA2636"/>
      <w:sz w:val="14"/>
      <w:szCs w:val="14"/>
    </w:rPr>
  </w:style>
  <w:style w:type="character" w:customStyle="1" w:styleId="redfilenumber">
    <w:name w:val="redfilenumber"/>
    <w:basedOn w:val="a0"/>
    <w:qFormat/>
    <w:rPr>
      <w:color w:val="BA2636"/>
      <w:sz w:val="14"/>
      <w:szCs w:val="14"/>
    </w:rPr>
  </w:style>
  <w:style w:type="character" w:customStyle="1" w:styleId="qxdate">
    <w:name w:val="qxdate"/>
    <w:basedOn w:val="a0"/>
    <w:qFormat/>
    <w:rPr>
      <w:color w:val="333333"/>
      <w:sz w:val="14"/>
      <w:szCs w:val="14"/>
    </w:rPr>
  </w:style>
  <w:style w:type="character" w:customStyle="1" w:styleId="displayarti">
    <w:name w:val="displayarti"/>
    <w:basedOn w:val="a0"/>
    <w:qFormat/>
    <w:rPr>
      <w:color w:val="FFFFFF"/>
      <w:shd w:val="clear" w:color="auto" w:fill="A00000"/>
    </w:rPr>
  </w:style>
  <w:style w:type="character" w:customStyle="1" w:styleId="cfdate">
    <w:name w:val="cfdate"/>
    <w:basedOn w:val="a0"/>
    <w:qFormat/>
    <w:rPr>
      <w:color w:val="333333"/>
      <w:sz w:val="14"/>
      <w:szCs w:val="14"/>
    </w:rPr>
  </w:style>
  <w:style w:type="character" w:customStyle="1" w:styleId="next2">
    <w:name w:val="next2"/>
    <w:basedOn w:val="a0"/>
    <w:qFormat/>
    <w:rPr>
      <w:rFonts w:ascii="微软雅黑" w:eastAsia="微软雅黑" w:hAnsi="微软雅黑" w:cs="微软雅黑"/>
      <w:sz w:val="16"/>
      <w:szCs w:val="16"/>
    </w:rPr>
  </w:style>
  <w:style w:type="character" w:customStyle="1" w:styleId="next3">
    <w:name w:val="next3"/>
    <w:basedOn w:val="a0"/>
    <w:qFormat/>
    <w:rPr>
      <w:color w:val="888888"/>
    </w:rPr>
  </w:style>
  <w:style w:type="character" w:customStyle="1" w:styleId="prev2">
    <w:name w:val="prev2"/>
    <w:basedOn w:val="a0"/>
    <w:qFormat/>
    <w:rPr>
      <w:rFonts w:ascii="微软雅黑" w:eastAsia="微软雅黑" w:hAnsi="微软雅黑" w:cs="微软雅黑" w:hint="eastAsia"/>
      <w:sz w:val="16"/>
      <w:szCs w:val="16"/>
    </w:rPr>
  </w:style>
  <w:style w:type="character" w:customStyle="1" w:styleId="prev3">
    <w:name w:val="prev3"/>
    <w:basedOn w:val="a0"/>
    <w:qFormat/>
    <w:rPr>
      <w:color w:val="888888"/>
    </w:rPr>
  </w:style>
  <w:style w:type="character" w:customStyle="1" w:styleId="l-btn-empty">
    <w:name w:val="l-btn-empty"/>
    <w:basedOn w:val="a0"/>
    <w:qFormat/>
  </w:style>
  <w:style w:type="character" w:customStyle="1" w:styleId="l-btn-left">
    <w:name w:val="l-btn-left"/>
    <w:basedOn w:val="a0"/>
    <w:qFormat/>
  </w:style>
  <w:style w:type="character" w:customStyle="1" w:styleId="l-btn-left1">
    <w:name w:val="l-btn-left1"/>
    <w:basedOn w:val="a0"/>
    <w:qFormat/>
  </w:style>
  <w:style w:type="character" w:customStyle="1" w:styleId="l-btn-left2">
    <w:name w:val="l-btn-left2"/>
    <w:basedOn w:val="a0"/>
    <w:qFormat/>
  </w:style>
  <w:style w:type="character" w:customStyle="1" w:styleId="l-btn-left3">
    <w:name w:val="l-btn-left3"/>
    <w:basedOn w:val="a0"/>
    <w:qFormat/>
  </w:style>
  <w:style w:type="character" w:customStyle="1" w:styleId="l-btn-text">
    <w:name w:val="l-btn-text"/>
    <w:basedOn w:val="a0"/>
    <w:qFormat/>
  </w:style>
  <w:style w:type="character" w:customStyle="1" w:styleId="next">
    <w:name w:val="next"/>
    <w:basedOn w:val="a0"/>
    <w:qFormat/>
    <w:rPr>
      <w:rFonts w:ascii="微软雅黑" w:eastAsia="微软雅黑" w:hAnsi="微软雅黑" w:cs="微软雅黑" w:hint="eastAsia"/>
      <w:sz w:val="16"/>
      <w:szCs w:val="16"/>
    </w:rPr>
  </w:style>
  <w:style w:type="character" w:customStyle="1" w:styleId="next1">
    <w:name w:val="next1"/>
    <w:basedOn w:val="a0"/>
    <w:qFormat/>
    <w:rPr>
      <w:color w:val="888888"/>
    </w:rPr>
  </w:style>
  <w:style w:type="character" w:customStyle="1" w:styleId="prev">
    <w:name w:val="prev"/>
    <w:basedOn w:val="a0"/>
    <w:qFormat/>
    <w:rPr>
      <w:rFonts w:ascii="微软雅黑" w:eastAsia="微软雅黑" w:hAnsi="微软雅黑" w:cs="微软雅黑" w:hint="eastAsia"/>
      <w:sz w:val="16"/>
      <w:szCs w:val="16"/>
    </w:rPr>
  </w:style>
  <w:style w:type="character" w:customStyle="1" w:styleId="prev1">
    <w:name w:val="prev1"/>
    <w:basedOn w:val="a0"/>
    <w:qFormat/>
    <w:rPr>
      <w:color w:val="8888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yuanlp@cw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1085</Characters>
  <Application>Microsoft Office Word</Application>
  <DocSecurity>0</DocSecurity>
  <Lines>9</Lines>
  <Paragraphs>2</Paragraphs>
  <ScaleCrop>false</ScaleCrop>
  <Company>Microsoft</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chenweidong</cp:lastModifiedBy>
  <cp:revision>2</cp:revision>
  <dcterms:created xsi:type="dcterms:W3CDTF">2020-07-17T09:25:00Z</dcterms:created>
  <dcterms:modified xsi:type="dcterms:W3CDTF">2020-07-17T09:25:00Z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