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88" w:rsidRPr="0089178D" w:rsidRDefault="007A76CA" w:rsidP="007A76CA">
      <w:pPr>
        <w:ind w:leftChars="-343" w:left="-720" w:firstLineChars="200" w:firstLine="602"/>
        <w:rPr>
          <w:rFonts w:ascii="仿宋" w:eastAsia="仿宋" w:hAnsi="仿宋"/>
          <w:b/>
          <w:sz w:val="30"/>
          <w:szCs w:val="30"/>
        </w:rPr>
      </w:pPr>
      <w:bookmarkStart w:id="0" w:name="_GoBack"/>
      <w:r w:rsidRPr="0089178D">
        <w:rPr>
          <w:rFonts w:ascii="仿宋" w:eastAsia="仿宋" w:hAnsi="仿宋" w:hint="eastAsia"/>
          <w:b/>
          <w:sz w:val="30"/>
          <w:szCs w:val="30"/>
        </w:rPr>
        <w:t>附件1：中华女子学院智慧数字互动文化长廊系统采购项目需求</w:t>
      </w:r>
    </w:p>
    <w:tbl>
      <w:tblPr>
        <w:tblStyle w:val="a6"/>
        <w:tblW w:w="0" w:type="auto"/>
        <w:tblLook w:val="04A0" w:firstRow="1" w:lastRow="0" w:firstColumn="1" w:lastColumn="0" w:noHBand="0" w:noVBand="1"/>
      </w:tblPr>
      <w:tblGrid>
        <w:gridCol w:w="675"/>
        <w:gridCol w:w="709"/>
        <w:gridCol w:w="7138"/>
      </w:tblGrid>
      <w:tr w:rsidR="0089178D" w:rsidRPr="0089178D" w:rsidTr="00A5562E">
        <w:tc>
          <w:tcPr>
            <w:tcW w:w="675" w:type="dxa"/>
          </w:tcPr>
          <w:p w:rsidR="008E4E48" w:rsidRPr="0089178D" w:rsidRDefault="008E4E48" w:rsidP="008E4E48">
            <w:pPr>
              <w:jc w:val="center"/>
              <w:rPr>
                <w:rFonts w:ascii="仿宋" w:eastAsia="仿宋" w:hAnsi="仿宋"/>
                <w:b/>
              </w:rPr>
            </w:pPr>
            <w:r w:rsidRPr="0089178D">
              <w:rPr>
                <w:rFonts w:ascii="仿宋" w:eastAsia="仿宋" w:hAnsi="仿宋" w:hint="eastAsia"/>
                <w:b/>
              </w:rPr>
              <w:t>序号</w:t>
            </w:r>
          </w:p>
        </w:tc>
        <w:tc>
          <w:tcPr>
            <w:tcW w:w="709" w:type="dxa"/>
          </w:tcPr>
          <w:p w:rsidR="008E4E48" w:rsidRPr="0089178D" w:rsidRDefault="008E4E48" w:rsidP="008E4E48">
            <w:pPr>
              <w:jc w:val="center"/>
              <w:rPr>
                <w:rFonts w:ascii="仿宋" w:eastAsia="仿宋" w:hAnsi="仿宋"/>
                <w:b/>
              </w:rPr>
            </w:pPr>
            <w:r w:rsidRPr="0089178D">
              <w:rPr>
                <w:rFonts w:ascii="仿宋" w:eastAsia="仿宋" w:hAnsi="仿宋" w:hint="eastAsia"/>
                <w:b/>
              </w:rPr>
              <w:t>名称</w:t>
            </w:r>
          </w:p>
        </w:tc>
        <w:tc>
          <w:tcPr>
            <w:tcW w:w="7138" w:type="dxa"/>
          </w:tcPr>
          <w:p w:rsidR="008E4E48" w:rsidRPr="0089178D" w:rsidRDefault="008E4E48" w:rsidP="008E4E48">
            <w:pPr>
              <w:jc w:val="center"/>
              <w:rPr>
                <w:rFonts w:ascii="仿宋" w:eastAsia="仿宋" w:hAnsi="仿宋"/>
                <w:b/>
              </w:rPr>
            </w:pPr>
            <w:r w:rsidRPr="0089178D">
              <w:rPr>
                <w:rFonts w:ascii="仿宋" w:eastAsia="仿宋" w:hAnsi="仿宋" w:hint="eastAsia"/>
                <w:b/>
              </w:rPr>
              <w:t>参数</w:t>
            </w:r>
          </w:p>
        </w:tc>
      </w:tr>
      <w:tr w:rsidR="0089178D" w:rsidRPr="0089178D" w:rsidTr="00A5562E">
        <w:tc>
          <w:tcPr>
            <w:tcW w:w="675" w:type="dxa"/>
          </w:tcPr>
          <w:p w:rsidR="008E4E48" w:rsidRPr="0089178D" w:rsidRDefault="00A5562E" w:rsidP="00A5562E">
            <w:pPr>
              <w:jc w:val="center"/>
              <w:rPr>
                <w:rFonts w:ascii="仿宋" w:eastAsia="仿宋" w:hAnsi="仿宋"/>
              </w:rPr>
            </w:pPr>
            <w:r w:rsidRPr="0089178D">
              <w:rPr>
                <w:rFonts w:ascii="仿宋" w:eastAsia="仿宋" w:hAnsi="仿宋" w:hint="eastAsia"/>
              </w:rPr>
              <w:t>1</w:t>
            </w:r>
          </w:p>
        </w:tc>
        <w:tc>
          <w:tcPr>
            <w:tcW w:w="709" w:type="dxa"/>
          </w:tcPr>
          <w:p w:rsidR="008E4E48" w:rsidRPr="0089178D" w:rsidRDefault="00A5562E" w:rsidP="00A5562E">
            <w:pPr>
              <w:jc w:val="center"/>
              <w:rPr>
                <w:rFonts w:ascii="仿宋" w:eastAsia="仿宋" w:hAnsi="仿宋"/>
              </w:rPr>
            </w:pPr>
            <w:r w:rsidRPr="0089178D">
              <w:rPr>
                <w:rFonts w:ascii="仿宋" w:eastAsia="仿宋" w:hAnsi="仿宋" w:hint="eastAsia"/>
              </w:rPr>
              <w:t>前台功能</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1.实现触摸功能，大于等于6点触摸，支持多人操作。触摸后，实现展示点击选中的详细页面的信息。</w:t>
            </w:r>
          </w:p>
          <w:p w:rsidR="00A5562E" w:rsidRPr="0089178D" w:rsidRDefault="00A5562E" w:rsidP="00A5562E">
            <w:pPr>
              <w:jc w:val="left"/>
              <w:rPr>
                <w:rFonts w:ascii="仿宋" w:eastAsia="仿宋" w:hAnsi="仿宋"/>
              </w:rPr>
            </w:pPr>
            <w:r w:rsidRPr="0089178D">
              <w:rPr>
                <w:rFonts w:ascii="仿宋" w:eastAsia="仿宋" w:hAnsi="仿宋" w:hint="eastAsia"/>
              </w:rPr>
              <w:t>2.屏幕流动展示名人名师信息，点击该名人名师的图片，展示对应名人信息。包含需要展示的文字、图片信息、视频、著作等信息；点击图书著作或视频，即可看到对应名人的图书著作或视频信息；名人名师的内容需求由用户提供，图片、文字、视频、图书等信息由公司提供。视频和图书著作由</w:t>
            </w:r>
            <w:r w:rsidR="00B11414" w:rsidRPr="0089178D">
              <w:rPr>
                <w:rFonts w:ascii="仿宋" w:eastAsia="仿宋" w:hAnsi="仿宋" w:hint="eastAsia"/>
              </w:rPr>
              <w:t>供应商</w:t>
            </w:r>
            <w:r w:rsidRPr="0089178D">
              <w:rPr>
                <w:rFonts w:ascii="仿宋" w:eastAsia="仿宋" w:hAnsi="仿宋" w:hint="eastAsia"/>
              </w:rPr>
              <w:t>提供部分资源，资源需得到合法授权。</w:t>
            </w:r>
          </w:p>
          <w:p w:rsidR="00EF4FB4" w:rsidRPr="0089178D" w:rsidRDefault="00A5562E" w:rsidP="00A5562E">
            <w:pPr>
              <w:jc w:val="left"/>
              <w:rPr>
                <w:rFonts w:ascii="仿宋" w:eastAsia="仿宋" w:hAnsi="仿宋"/>
              </w:rPr>
            </w:pPr>
            <w:r w:rsidRPr="0089178D">
              <w:rPr>
                <w:rFonts w:ascii="仿宋" w:eastAsia="仿宋" w:hAnsi="仿宋" w:hint="eastAsia"/>
              </w:rPr>
              <w:t>3.实现利用图书馆现有</w:t>
            </w:r>
            <w:proofErr w:type="gramStart"/>
            <w:r w:rsidRPr="0089178D">
              <w:rPr>
                <w:rFonts w:ascii="仿宋" w:eastAsia="仿宋" w:hAnsi="仿宋" w:hint="eastAsia"/>
              </w:rPr>
              <w:t>的微信和</w:t>
            </w:r>
            <w:proofErr w:type="gramEnd"/>
            <w:r w:rsidRPr="0089178D">
              <w:rPr>
                <w:rFonts w:ascii="仿宋" w:eastAsia="仿宋" w:hAnsi="仿宋" w:hint="eastAsia"/>
              </w:rPr>
              <w:t>移动知识服务平台移动客户端扫描图书著作</w:t>
            </w:r>
            <w:proofErr w:type="gramStart"/>
            <w:r w:rsidRPr="0089178D">
              <w:rPr>
                <w:rFonts w:ascii="仿宋" w:eastAsia="仿宋" w:hAnsi="仿宋" w:hint="eastAsia"/>
              </w:rPr>
              <w:t>二维码下载</w:t>
            </w:r>
            <w:proofErr w:type="gramEnd"/>
            <w:r w:rsidRPr="0089178D">
              <w:rPr>
                <w:rFonts w:ascii="仿宋" w:eastAsia="仿宋" w:hAnsi="仿宋" w:hint="eastAsia"/>
              </w:rPr>
              <w:t>图书到移动知识服务平台中进行阅读，移动客户端需同时支持</w:t>
            </w:r>
            <w:proofErr w:type="spellStart"/>
            <w:r w:rsidRPr="0089178D">
              <w:rPr>
                <w:rFonts w:ascii="仿宋" w:eastAsia="仿宋" w:hAnsi="仿宋" w:hint="eastAsia"/>
              </w:rPr>
              <w:t>ios</w:t>
            </w:r>
            <w:proofErr w:type="spellEnd"/>
            <w:r w:rsidRPr="0089178D">
              <w:rPr>
                <w:rFonts w:ascii="仿宋" w:eastAsia="仿宋" w:hAnsi="仿宋" w:hint="eastAsia"/>
              </w:rPr>
              <w:t>、android系统。实现将图书信息分享至朋友圈等社交网络。</w:t>
            </w:r>
          </w:p>
          <w:p w:rsidR="00A5562E" w:rsidRPr="0089178D" w:rsidRDefault="00A5562E" w:rsidP="00A5562E">
            <w:pPr>
              <w:jc w:val="left"/>
              <w:rPr>
                <w:rFonts w:ascii="仿宋" w:eastAsia="仿宋" w:hAnsi="仿宋"/>
              </w:rPr>
            </w:pPr>
            <w:r w:rsidRPr="0089178D">
              <w:rPr>
                <w:rFonts w:ascii="仿宋" w:eastAsia="仿宋" w:hAnsi="仿宋" w:hint="eastAsia"/>
              </w:rPr>
              <w:t>4.配套的手机端阅读应用实现横屏阅读，夜间模式转换，文字大小调整等功能。</w:t>
            </w:r>
          </w:p>
          <w:p w:rsidR="00A5562E" w:rsidRPr="0089178D" w:rsidRDefault="00A5562E" w:rsidP="00A5562E">
            <w:pPr>
              <w:jc w:val="left"/>
              <w:rPr>
                <w:rFonts w:ascii="仿宋" w:eastAsia="仿宋" w:hAnsi="仿宋"/>
              </w:rPr>
            </w:pPr>
            <w:r w:rsidRPr="0089178D">
              <w:rPr>
                <w:rFonts w:ascii="仿宋" w:eastAsia="仿宋" w:hAnsi="仿宋" w:hint="eastAsia"/>
              </w:rPr>
              <w:t>5.文化</w:t>
            </w:r>
            <w:proofErr w:type="gramStart"/>
            <w:r w:rsidRPr="0089178D">
              <w:rPr>
                <w:rFonts w:ascii="仿宋" w:eastAsia="仿宋" w:hAnsi="仿宋" w:hint="eastAsia"/>
              </w:rPr>
              <w:t>墙展示</w:t>
            </w:r>
            <w:proofErr w:type="gramEnd"/>
            <w:r w:rsidRPr="0089178D">
              <w:rPr>
                <w:rFonts w:ascii="仿宋" w:eastAsia="仿宋" w:hAnsi="仿宋" w:hint="eastAsia"/>
              </w:rPr>
              <w:t>的图书著作资源，</w:t>
            </w:r>
            <w:r w:rsidR="00B11414" w:rsidRPr="0089178D">
              <w:rPr>
                <w:rFonts w:ascii="仿宋" w:eastAsia="仿宋" w:hAnsi="仿宋" w:hint="eastAsia"/>
              </w:rPr>
              <w:t>供应商</w:t>
            </w:r>
            <w:r w:rsidRPr="0089178D">
              <w:rPr>
                <w:rFonts w:ascii="仿宋" w:eastAsia="仿宋" w:hAnsi="仿宋" w:hint="eastAsia"/>
              </w:rPr>
              <w:t>需配合图书馆进行免费数字化，</w:t>
            </w:r>
            <w:r w:rsidR="00B11414" w:rsidRPr="0089178D">
              <w:rPr>
                <w:rFonts w:ascii="仿宋" w:eastAsia="仿宋" w:hAnsi="仿宋" w:hint="eastAsia"/>
              </w:rPr>
              <w:t>供应商</w:t>
            </w:r>
            <w:r w:rsidRPr="0089178D">
              <w:rPr>
                <w:rFonts w:ascii="仿宋" w:eastAsia="仿宋" w:hAnsi="仿宋" w:hint="eastAsia"/>
              </w:rPr>
              <w:t>负责免费电子化图书，添加到名人图书著作展示区中。不收取任何费用。</w:t>
            </w:r>
          </w:p>
          <w:p w:rsidR="00A5562E" w:rsidRPr="0089178D" w:rsidRDefault="00A5562E" w:rsidP="00A5562E">
            <w:pPr>
              <w:jc w:val="left"/>
              <w:rPr>
                <w:rFonts w:ascii="仿宋" w:eastAsia="仿宋" w:hAnsi="仿宋"/>
              </w:rPr>
            </w:pPr>
            <w:r w:rsidRPr="0089178D">
              <w:rPr>
                <w:rFonts w:ascii="仿宋" w:eastAsia="仿宋" w:hAnsi="仿宋" w:hint="eastAsia"/>
              </w:rPr>
              <w:t>6.实现移动知识服务平台客户端可保留相关阅读记录，移动知识服务平台提供适合智能手机阅读的EPUB格式热门图书，图书支持全文下载，并保存在手机中，手机客户端提供不少于2万集的适合智能手机使用的学术视频，移动知识服务平台客户端提供有声读物资源，支持在线听书；</w:t>
            </w:r>
          </w:p>
          <w:p w:rsidR="00A5562E" w:rsidRPr="0089178D" w:rsidRDefault="00A5562E" w:rsidP="00A5562E">
            <w:pPr>
              <w:jc w:val="left"/>
              <w:rPr>
                <w:rFonts w:ascii="仿宋" w:eastAsia="仿宋" w:hAnsi="仿宋"/>
              </w:rPr>
            </w:pPr>
            <w:r w:rsidRPr="0089178D">
              <w:rPr>
                <w:rFonts w:ascii="仿宋" w:eastAsia="仿宋" w:hAnsi="仿宋" w:hint="eastAsia"/>
              </w:rPr>
              <w:t>7.关于图片，简介，视频，图书，需要</w:t>
            </w:r>
            <w:r w:rsidR="00B11414" w:rsidRPr="0089178D">
              <w:rPr>
                <w:rFonts w:ascii="仿宋" w:eastAsia="仿宋" w:hAnsi="仿宋" w:hint="eastAsia"/>
              </w:rPr>
              <w:t>供应</w:t>
            </w:r>
            <w:proofErr w:type="gramStart"/>
            <w:r w:rsidR="00B11414" w:rsidRPr="0089178D">
              <w:rPr>
                <w:rFonts w:ascii="仿宋" w:eastAsia="仿宋" w:hAnsi="仿宋" w:hint="eastAsia"/>
              </w:rPr>
              <w:t>商</w:t>
            </w:r>
            <w:r w:rsidRPr="0089178D">
              <w:rPr>
                <w:rFonts w:ascii="仿宋" w:eastAsia="仿宋" w:hAnsi="仿宋" w:hint="eastAsia"/>
              </w:rPr>
              <w:t>配合</w:t>
            </w:r>
            <w:proofErr w:type="gramEnd"/>
            <w:r w:rsidRPr="0089178D">
              <w:rPr>
                <w:rFonts w:ascii="仿宋" w:eastAsia="仿宋" w:hAnsi="仿宋" w:hint="eastAsia"/>
              </w:rPr>
              <w:t>图书馆提供。</w:t>
            </w:r>
          </w:p>
          <w:p w:rsidR="00A5562E" w:rsidRPr="0089178D" w:rsidRDefault="00A5562E" w:rsidP="00A5562E">
            <w:pPr>
              <w:jc w:val="left"/>
              <w:rPr>
                <w:rFonts w:ascii="仿宋" w:eastAsia="仿宋" w:hAnsi="仿宋"/>
              </w:rPr>
            </w:pPr>
            <w:r w:rsidRPr="0089178D">
              <w:rPr>
                <w:rFonts w:ascii="仿宋" w:eastAsia="仿宋" w:hAnsi="仿宋" w:hint="eastAsia"/>
              </w:rPr>
              <w:t>8.支持同时推送多个主题到机器上展示，且机器</w:t>
            </w:r>
            <w:proofErr w:type="gramStart"/>
            <w:r w:rsidRPr="0089178D">
              <w:rPr>
                <w:rFonts w:ascii="仿宋" w:eastAsia="仿宋" w:hAnsi="仿宋" w:hint="eastAsia"/>
              </w:rPr>
              <w:t>端提供</w:t>
            </w:r>
            <w:proofErr w:type="gramEnd"/>
            <w:r w:rsidRPr="0089178D">
              <w:rPr>
                <w:rFonts w:ascii="仿宋" w:eastAsia="仿宋" w:hAnsi="仿宋" w:hint="eastAsia"/>
              </w:rPr>
              <w:t xml:space="preserve">主题切换按钮。 </w:t>
            </w:r>
          </w:p>
          <w:p w:rsidR="00EF4FB4" w:rsidRPr="0089178D" w:rsidRDefault="00A5562E" w:rsidP="00EF4FB4">
            <w:pPr>
              <w:jc w:val="left"/>
              <w:rPr>
                <w:rFonts w:ascii="仿宋" w:eastAsia="仿宋" w:hAnsi="仿宋"/>
              </w:rPr>
            </w:pPr>
            <w:r w:rsidRPr="0089178D">
              <w:rPr>
                <w:rFonts w:ascii="仿宋" w:eastAsia="仿宋" w:hAnsi="仿宋" w:hint="eastAsia"/>
              </w:rPr>
              <w:t>9..具备手机客户端管理和应用功能，通过手机端可以管理文化长廊多媒体展示系统配套的功能，且可与图书馆正在使用的移动图书馆联机使用。</w:t>
            </w:r>
          </w:p>
          <w:p w:rsidR="008E4E48" w:rsidRPr="0089178D" w:rsidRDefault="00A5562E" w:rsidP="00EF4FB4">
            <w:pPr>
              <w:jc w:val="left"/>
              <w:rPr>
                <w:rFonts w:ascii="仿宋" w:eastAsia="仿宋" w:hAnsi="仿宋"/>
              </w:rPr>
            </w:pPr>
            <w:r w:rsidRPr="0089178D">
              <w:rPr>
                <w:rFonts w:ascii="仿宋" w:eastAsia="仿宋" w:hAnsi="仿宋" w:hint="eastAsia"/>
              </w:rPr>
              <w:t>10.支持用于特定场合的宣传推送，支持包含文字、图片、视频、超链接等，推送至长廊机器，且不影响长廊上已有的主题内容。</w:t>
            </w:r>
          </w:p>
        </w:tc>
      </w:tr>
      <w:tr w:rsidR="0089178D" w:rsidRPr="0089178D" w:rsidTr="00A5562E">
        <w:tc>
          <w:tcPr>
            <w:tcW w:w="675" w:type="dxa"/>
          </w:tcPr>
          <w:p w:rsidR="008E4E48" w:rsidRPr="0089178D" w:rsidRDefault="00A5562E" w:rsidP="00A5562E">
            <w:pPr>
              <w:jc w:val="center"/>
              <w:rPr>
                <w:rFonts w:ascii="仿宋" w:eastAsia="仿宋" w:hAnsi="仿宋"/>
              </w:rPr>
            </w:pPr>
            <w:r w:rsidRPr="0089178D">
              <w:rPr>
                <w:rFonts w:ascii="仿宋" w:eastAsia="仿宋" w:hAnsi="仿宋" w:hint="eastAsia"/>
              </w:rPr>
              <w:t>2</w:t>
            </w:r>
          </w:p>
        </w:tc>
        <w:tc>
          <w:tcPr>
            <w:tcW w:w="709" w:type="dxa"/>
          </w:tcPr>
          <w:p w:rsidR="008E4E48" w:rsidRPr="0089178D" w:rsidRDefault="00A5562E" w:rsidP="00A5562E">
            <w:pPr>
              <w:jc w:val="center"/>
              <w:rPr>
                <w:rFonts w:ascii="仿宋" w:eastAsia="仿宋" w:hAnsi="仿宋"/>
              </w:rPr>
            </w:pPr>
            <w:r w:rsidRPr="0089178D">
              <w:rPr>
                <w:rFonts w:ascii="仿宋" w:eastAsia="仿宋" w:hAnsi="仿宋" w:hint="eastAsia"/>
              </w:rPr>
              <w:t>后台</w:t>
            </w:r>
            <w:r w:rsidRPr="0089178D">
              <w:rPr>
                <w:rFonts w:ascii="仿宋" w:eastAsia="仿宋" w:hAnsi="仿宋"/>
              </w:rPr>
              <w:t>功能</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1.后台管理系统，协助图书馆导入现有名人各类信息，包含文字、图片、图书著作和视频等；需提供一套完整的后台管理软件，进行后台管理采用B/S模式。后台管理软件可以实现根据图书馆需求建立新的展示模板，且提供切换功能，实现图书馆自行维护单个信息，自助编辑、上传、删除等操作，需灵活、可操作性简单。实现手机端登录管理功能。</w:t>
            </w:r>
          </w:p>
          <w:p w:rsidR="00A5562E" w:rsidRPr="0089178D" w:rsidRDefault="00A5562E" w:rsidP="00A5562E">
            <w:pPr>
              <w:jc w:val="left"/>
              <w:rPr>
                <w:rFonts w:ascii="仿宋" w:eastAsia="仿宋" w:hAnsi="仿宋"/>
              </w:rPr>
            </w:pPr>
            <w:r w:rsidRPr="0089178D">
              <w:rPr>
                <w:rFonts w:ascii="仿宋" w:eastAsia="仿宋" w:hAnsi="仿宋" w:hint="eastAsia"/>
              </w:rPr>
              <w:t>2.后台资源支持一键更新到机器端，不必亲自到机器位置，节省管理成本。</w:t>
            </w:r>
          </w:p>
          <w:p w:rsidR="00A5562E" w:rsidRPr="0089178D" w:rsidRDefault="00A5562E" w:rsidP="00A5562E">
            <w:pPr>
              <w:jc w:val="left"/>
              <w:rPr>
                <w:rFonts w:ascii="仿宋" w:eastAsia="仿宋" w:hAnsi="仿宋"/>
              </w:rPr>
            </w:pPr>
            <w:r w:rsidRPr="0089178D">
              <w:rPr>
                <w:rFonts w:ascii="仿宋" w:eastAsia="仿宋" w:hAnsi="仿宋" w:hint="eastAsia"/>
              </w:rPr>
              <w:t>3.根据用户需求，定制模板。包含，名人展示功能，标语展示功能，展示女性图书信息，活动信息展示等。展示女性图书信息风格模板需在签订合同后25天内完成。</w:t>
            </w:r>
          </w:p>
          <w:p w:rsidR="00A5562E" w:rsidRPr="0089178D" w:rsidRDefault="00A5562E" w:rsidP="00A5562E">
            <w:pPr>
              <w:jc w:val="left"/>
              <w:rPr>
                <w:rFonts w:ascii="仿宋" w:eastAsia="仿宋" w:hAnsi="仿宋"/>
              </w:rPr>
            </w:pPr>
            <w:r w:rsidRPr="0089178D">
              <w:rPr>
                <w:rFonts w:ascii="仿宋" w:eastAsia="仿宋" w:hAnsi="仿宋" w:hint="eastAsia"/>
              </w:rPr>
              <w:t>大于等于8个模版，按照用户需求新开发2个模版。</w:t>
            </w:r>
          </w:p>
          <w:p w:rsidR="00A5562E" w:rsidRPr="0089178D" w:rsidRDefault="00A5562E" w:rsidP="00A5562E">
            <w:pPr>
              <w:jc w:val="left"/>
              <w:rPr>
                <w:rFonts w:ascii="仿宋" w:eastAsia="仿宋" w:hAnsi="仿宋"/>
              </w:rPr>
            </w:pPr>
            <w:r w:rsidRPr="0089178D">
              <w:rPr>
                <w:rFonts w:ascii="仿宋" w:eastAsia="仿宋" w:hAnsi="仿宋" w:hint="eastAsia"/>
              </w:rPr>
              <w:t>4..主题支持复用（例如，可以利用名人主题，创建知名校友、优秀教师等多个名人长廊，可以共同在机器上展示，可以创建图书主题，可以创建教授、学科带头人等共同展示。）</w:t>
            </w:r>
          </w:p>
          <w:p w:rsidR="008E4E48" w:rsidRPr="0089178D" w:rsidRDefault="00A5562E" w:rsidP="00A5562E">
            <w:pPr>
              <w:jc w:val="left"/>
              <w:rPr>
                <w:rFonts w:ascii="仿宋" w:eastAsia="仿宋" w:hAnsi="仿宋"/>
              </w:rPr>
            </w:pPr>
            <w:r w:rsidRPr="0089178D">
              <w:rPr>
                <w:rFonts w:ascii="仿宋" w:eastAsia="仿宋" w:hAnsi="仿宋" w:hint="eastAsia"/>
              </w:rPr>
              <w:t>5.图书展示模板中图书资源</w:t>
            </w:r>
            <w:r w:rsidR="00B11414" w:rsidRPr="0089178D">
              <w:rPr>
                <w:rFonts w:ascii="仿宋" w:eastAsia="仿宋" w:hAnsi="仿宋" w:hint="eastAsia"/>
              </w:rPr>
              <w:t>供应商</w:t>
            </w:r>
            <w:r w:rsidRPr="0089178D">
              <w:rPr>
                <w:rFonts w:ascii="仿宋" w:eastAsia="仿宋" w:hAnsi="仿宋" w:hint="eastAsia"/>
              </w:rPr>
              <w:t>须合法解决版权，保证系统中提供的电子图书符合国家知识版权规定，并提供10份</w:t>
            </w:r>
            <w:r w:rsidR="00B11414" w:rsidRPr="0089178D">
              <w:rPr>
                <w:rFonts w:ascii="仿宋" w:eastAsia="仿宋" w:hAnsi="仿宋" w:hint="eastAsia"/>
              </w:rPr>
              <w:t>供应商</w:t>
            </w:r>
            <w:r w:rsidRPr="0089178D">
              <w:rPr>
                <w:rFonts w:ascii="仿宋" w:eastAsia="仿宋" w:hAnsi="仿宋" w:hint="eastAsia"/>
              </w:rPr>
              <w:t>与出版社或作者签署的版权协议。</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3</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硬件</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1.≥46寸液晶屏幕，数量6块；</w:t>
            </w:r>
          </w:p>
          <w:p w:rsidR="00A5562E" w:rsidRPr="0089178D" w:rsidRDefault="00A5562E" w:rsidP="00A5562E">
            <w:pPr>
              <w:jc w:val="left"/>
              <w:rPr>
                <w:rFonts w:ascii="仿宋" w:eastAsia="仿宋" w:hAnsi="仿宋"/>
              </w:rPr>
            </w:pPr>
            <w:r w:rsidRPr="0089178D">
              <w:rPr>
                <w:rFonts w:ascii="仿宋" w:eastAsia="仿宋" w:hAnsi="仿宋" w:hint="eastAsia"/>
              </w:rPr>
              <w:lastRenderedPageBreak/>
              <w:t>2.分辨率：≥1920*1080；拼接缝隙：≤1.7mm；拼接</w:t>
            </w:r>
            <w:proofErr w:type="gramStart"/>
            <w:r w:rsidRPr="0089178D">
              <w:rPr>
                <w:rFonts w:ascii="仿宋" w:eastAsia="仿宋" w:hAnsi="仿宋" w:hint="eastAsia"/>
              </w:rPr>
              <w:t>屏通过</w:t>
            </w:r>
            <w:proofErr w:type="gramEnd"/>
            <w:r w:rsidRPr="0089178D">
              <w:rPr>
                <w:rFonts w:ascii="仿宋" w:eastAsia="仿宋" w:hAnsi="仿宋" w:hint="eastAsia"/>
              </w:rPr>
              <w:t>3C强制性产品认证,提供检测报告；</w:t>
            </w:r>
          </w:p>
          <w:p w:rsidR="00A5562E" w:rsidRPr="0089178D" w:rsidRDefault="00A5562E" w:rsidP="00A5562E">
            <w:pPr>
              <w:jc w:val="left"/>
              <w:rPr>
                <w:rFonts w:ascii="仿宋" w:eastAsia="仿宋" w:hAnsi="仿宋"/>
              </w:rPr>
            </w:pPr>
            <w:r w:rsidRPr="0089178D">
              <w:rPr>
                <w:rFonts w:ascii="仿宋" w:eastAsia="仿宋" w:hAnsi="仿宋" w:hint="eastAsia"/>
              </w:rPr>
              <w:t>3.屏幕亮度≥500cd/m</w:t>
            </w:r>
            <w:r w:rsidRPr="0089178D">
              <w:rPr>
                <w:rFonts w:ascii="Calibri" w:eastAsia="仿宋" w:hAnsi="Calibri" w:cs="Calibri"/>
              </w:rPr>
              <w:t>²</w:t>
            </w:r>
            <w:r w:rsidRPr="0089178D">
              <w:rPr>
                <w:rFonts w:ascii="仿宋" w:eastAsia="仿宋" w:hAnsi="仿宋" w:cs="仿宋" w:hint="eastAsia"/>
              </w:rPr>
              <w:t>；对比度≥</w:t>
            </w:r>
            <w:r w:rsidRPr="0089178D">
              <w:rPr>
                <w:rFonts w:ascii="仿宋" w:eastAsia="仿宋" w:hAnsi="仿宋" w:hint="eastAsia"/>
              </w:rPr>
              <w:t>3000:1；可视频角度：178°（H）/178°（V）；</w:t>
            </w:r>
          </w:p>
          <w:p w:rsidR="00A5562E" w:rsidRPr="0089178D" w:rsidRDefault="00A5562E" w:rsidP="00A5562E">
            <w:pPr>
              <w:jc w:val="left"/>
              <w:rPr>
                <w:rFonts w:ascii="仿宋" w:eastAsia="仿宋" w:hAnsi="仿宋"/>
              </w:rPr>
            </w:pPr>
            <w:r w:rsidRPr="0089178D">
              <w:rPr>
                <w:rFonts w:ascii="仿宋" w:eastAsia="仿宋" w:hAnsi="仿宋" w:hint="eastAsia"/>
              </w:rPr>
              <w:t>4.使用寿命 ≥60000小时;显存容量 ≥2048 MB DDR3；</w:t>
            </w:r>
          </w:p>
          <w:p w:rsidR="00A5562E" w:rsidRPr="0089178D" w:rsidRDefault="00A5562E" w:rsidP="00A5562E">
            <w:pPr>
              <w:jc w:val="left"/>
              <w:rPr>
                <w:rFonts w:ascii="仿宋" w:eastAsia="仿宋" w:hAnsi="仿宋"/>
              </w:rPr>
            </w:pPr>
            <w:r w:rsidRPr="0089178D">
              <w:rPr>
                <w:rFonts w:ascii="仿宋" w:eastAsia="仿宋" w:hAnsi="仿宋" w:hint="eastAsia"/>
              </w:rPr>
              <w:t>壁挂架材质， 定制 铝型材支架，材质坚固、不易变形；</w:t>
            </w:r>
          </w:p>
          <w:p w:rsidR="00A5562E" w:rsidRPr="0089178D" w:rsidRDefault="00A5562E" w:rsidP="00A5562E">
            <w:pPr>
              <w:jc w:val="left"/>
              <w:rPr>
                <w:rFonts w:ascii="仿宋" w:eastAsia="仿宋" w:hAnsi="仿宋"/>
              </w:rPr>
            </w:pPr>
            <w:r w:rsidRPr="0089178D">
              <w:rPr>
                <w:rFonts w:ascii="仿宋" w:eastAsia="仿宋" w:hAnsi="仿宋" w:hint="eastAsia"/>
              </w:rPr>
              <w:t xml:space="preserve">线材，定制 </w:t>
            </w:r>
            <w:proofErr w:type="gramStart"/>
            <w:r w:rsidRPr="0089178D">
              <w:rPr>
                <w:rFonts w:ascii="仿宋" w:eastAsia="仿宋" w:hAnsi="仿宋" w:hint="eastAsia"/>
              </w:rPr>
              <w:t>工业级内屏蔽</w:t>
            </w:r>
            <w:proofErr w:type="gramEnd"/>
            <w:r w:rsidRPr="0089178D">
              <w:rPr>
                <w:rFonts w:ascii="仿宋" w:eastAsia="仿宋" w:hAnsi="仿宋" w:hint="eastAsia"/>
              </w:rPr>
              <w:t>HDMI线材，99%无氧铜，外表</w:t>
            </w:r>
            <w:proofErr w:type="gramStart"/>
            <w:r w:rsidRPr="0089178D">
              <w:rPr>
                <w:rFonts w:ascii="仿宋" w:eastAsia="仿宋" w:hAnsi="仿宋" w:hint="eastAsia"/>
              </w:rPr>
              <w:t>尼龙层加铝箔麦拉层包裹</w:t>
            </w:r>
            <w:proofErr w:type="gramEnd"/>
            <w:r w:rsidRPr="0089178D">
              <w:rPr>
                <w:rFonts w:ascii="仿宋" w:eastAsia="仿宋" w:hAnsi="仿宋" w:hint="eastAsia"/>
              </w:rPr>
              <w:t>，费用包含在此项目中。</w:t>
            </w:r>
          </w:p>
          <w:p w:rsidR="00A5562E" w:rsidRPr="0089178D" w:rsidRDefault="00A5562E" w:rsidP="00A5562E">
            <w:pPr>
              <w:jc w:val="left"/>
              <w:rPr>
                <w:rFonts w:ascii="仿宋" w:eastAsia="仿宋" w:hAnsi="仿宋"/>
              </w:rPr>
            </w:pPr>
            <w:r w:rsidRPr="0089178D">
              <w:rPr>
                <w:rFonts w:ascii="仿宋" w:eastAsia="仿宋" w:hAnsi="仿宋" w:hint="eastAsia"/>
              </w:rPr>
              <w:t>5.支持单屏、多屏信号调整；可灵活的将多个屏幕拼接组合；可调整屏幕亮度、对比度、颜色等；</w:t>
            </w:r>
          </w:p>
          <w:p w:rsidR="00A5562E" w:rsidRPr="0089178D" w:rsidRDefault="00A5562E" w:rsidP="00A5562E">
            <w:pPr>
              <w:jc w:val="left"/>
              <w:rPr>
                <w:rFonts w:ascii="仿宋" w:eastAsia="仿宋" w:hAnsi="仿宋"/>
              </w:rPr>
            </w:pPr>
            <w:r w:rsidRPr="0089178D">
              <w:rPr>
                <w:rFonts w:ascii="仿宋" w:eastAsia="仿宋" w:hAnsi="仿宋" w:hint="eastAsia"/>
              </w:rPr>
              <w:t>6.此项目用到插排、电源线、R232控制线、USB转串口转接头等线缆均包含在此项目中。</w:t>
            </w:r>
          </w:p>
          <w:p w:rsidR="00A5562E" w:rsidRPr="0089178D" w:rsidRDefault="00A5562E" w:rsidP="00A5562E">
            <w:pPr>
              <w:jc w:val="left"/>
              <w:rPr>
                <w:rFonts w:ascii="仿宋" w:eastAsia="仿宋" w:hAnsi="仿宋"/>
              </w:rPr>
            </w:pPr>
            <w:r w:rsidRPr="0089178D">
              <w:rPr>
                <w:rFonts w:ascii="仿宋" w:eastAsia="仿宋" w:hAnsi="仿宋" w:hint="eastAsia"/>
              </w:rPr>
              <w:t>7.维护方式：包边维护；</w:t>
            </w:r>
          </w:p>
          <w:p w:rsidR="00A5562E" w:rsidRPr="0089178D" w:rsidRDefault="00A5562E" w:rsidP="00A5562E">
            <w:pPr>
              <w:jc w:val="left"/>
              <w:rPr>
                <w:rFonts w:ascii="仿宋" w:eastAsia="仿宋" w:hAnsi="仿宋"/>
              </w:rPr>
            </w:pPr>
            <w:r w:rsidRPr="0089178D">
              <w:rPr>
                <w:rFonts w:ascii="仿宋" w:eastAsia="仿宋" w:hAnsi="仿宋" w:hint="eastAsia"/>
              </w:rPr>
              <w:t>8.提供控制主机一台，主机参数，CPUI7-7700，内存 ≥8G，固态硬盘 ≥240G 显卡≥2块，专门给文化墙的管理使用，操作系统需要安装图书馆要求的版本。并负责该操作系统三年的维护。</w:t>
            </w:r>
          </w:p>
          <w:p w:rsidR="00A5562E" w:rsidRPr="0089178D" w:rsidRDefault="00A5562E" w:rsidP="00640D6E">
            <w:pPr>
              <w:jc w:val="left"/>
              <w:rPr>
                <w:rFonts w:ascii="仿宋" w:eastAsia="仿宋" w:hAnsi="仿宋"/>
              </w:rPr>
            </w:pPr>
            <w:r w:rsidRPr="0089178D">
              <w:rPr>
                <w:rFonts w:ascii="仿宋" w:eastAsia="仿宋" w:hAnsi="仿宋" w:hint="eastAsia"/>
              </w:rPr>
              <w:t>9.上述硬件三年免费维护，硬件出现问题，在2小时之内响应，8小时内判断问题所在，12小时内维修完成，如果维修不好，需提供新的配件，48小时内维护完成。</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lastRenderedPageBreak/>
              <w:t>4</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设计</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墙体描述</w:t>
            </w:r>
            <w:r w:rsidRPr="0089178D">
              <w:rPr>
                <w:rFonts w:ascii="仿宋" w:eastAsia="仿宋" w:hAnsi="仿宋"/>
              </w:rPr>
              <w:t>：</w:t>
            </w:r>
            <w:r w:rsidR="006002FA" w:rsidRPr="0089178D">
              <w:rPr>
                <w:rFonts w:ascii="仿宋" w:eastAsia="仿宋" w:hAnsi="仿宋" w:hint="eastAsia"/>
              </w:rPr>
              <w:t>在</w:t>
            </w:r>
            <w:r w:rsidR="006002FA" w:rsidRPr="0089178D">
              <w:rPr>
                <w:rFonts w:ascii="仿宋" w:eastAsia="仿宋" w:hAnsi="仿宋"/>
              </w:rPr>
              <w:t>长</w:t>
            </w:r>
            <w:r w:rsidR="006002FA" w:rsidRPr="0089178D">
              <w:rPr>
                <w:rFonts w:ascii="仿宋" w:eastAsia="仿宋" w:hAnsi="仿宋" w:hint="eastAsia"/>
              </w:rPr>
              <w:t>880厘米</w:t>
            </w:r>
            <w:r w:rsidR="006002FA" w:rsidRPr="0089178D">
              <w:rPr>
                <w:rFonts w:ascii="仿宋" w:eastAsia="仿宋" w:hAnsi="仿宋"/>
              </w:rPr>
              <w:t>，高</w:t>
            </w:r>
            <w:r w:rsidR="006002FA" w:rsidRPr="0089178D">
              <w:rPr>
                <w:rFonts w:ascii="仿宋" w:eastAsia="仿宋" w:hAnsi="仿宋" w:hint="eastAsia"/>
              </w:rPr>
              <w:t>265厘米</w:t>
            </w:r>
            <w:r w:rsidR="006002FA" w:rsidRPr="0089178D">
              <w:rPr>
                <w:rFonts w:ascii="仿宋" w:eastAsia="仿宋" w:hAnsi="仿宋"/>
              </w:rPr>
              <w:t>的</w:t>
            </w:r>
            <w:r w:rsidR="006002FA" w:rsidRPr="0089178D">
              <w:rPr>
                <w:rFonts w:ascii="仿宋" w:eastAsia="仿宋" w:hAnsi="仿宋" w:hint="eastAsia"/>
              </w:rPr>
              <w:t>墙上</w:t>
            </w:r>
            <w:r w:rsidR="006002FA" w:rsidRPr="0089178D">
              <w:rPr>
                <w:rFonts w:ascii="仿宋" w:eastAsia="仿宋" w:hAnsi="仿宋"/>
              </w:rPr>
              <w:t>进行设计；</w:t>
            </w:r>
            <w:r w:rsidR="006002FA" w:rsidRPr="0089178D">
              <w:rPr>
                <w:rFonts w:ascii="仿宋" w:eastAsia="仿宋" w:hAnsi="仿宋" w:hint="eastAsia"/>
              </w:rPr>
              <w:t>距离</w:t>
            </w:r>
            <w:r w:rsidR="006002FA" w:rsidRPr="0089178D">
              <w:rPr>
                <w:rFonts w:ascii="仿宋" w:eastAsia="仿宋" w:hAnsi="仿宋"/>
              </w:rPr>
              <w:t>右侧</w:t>
            </w:r>
            <w:r w:rsidR="006002FA" w:rsidRPr="0089178D">
              <w:rPr>
                <w:rFonts w:ascii="仿宋" w:eastAsia="仿宋" w:hAnsi="仿宋" w:hint="eastAsia"/>
              </w:rPr>
              <w:t>140厘米</w:t>
            </w:r>
            <w:r w:rsidR="006002FA" w:rsidRPr="0089178D">
              <w:rPr>
                <w:rFonts w:ascii="仿宋" w:eastAsia="仿宋" w:hAnsi="仿宋"/>
              </w:rPr>
              <w:t>处，有一个</w:t>
            </w:r>
            <w:r w:rsidR="006002FA" w:rsidRPr="0089178D">
              <w:rPr>
                <w:rFonts w:ascii="仿宋" w:eastAsia="仿宋" w:hAnsi="仿宋" w:hint="eastAsia"/>
              </w:rPr>
              <w:t>8.5</w:t>
            </w:r>
            <w:r w:rsidR="00CD517E" w:rsidRPr="0089178D">
              <w:rPr>
                <w:rFonts w:ascii="仿宋" w:eastAsia="仿宋" w:hAnsi="仿宋" w:hint="eastAsia"/>
              </w:rPr>
              <w:t>厘米*8.5厘米</w:t>
            </w:r>
            <w:r w:rsidR="006002FA" w:rsidRPr="0089178D">
              <w:rPr>
                <w:rFonts w:ascii="仿宋" w:eastAsia="仿宋" w:hAnsi="仿宋"/>
              </w:rPr>
              <w:t>的安全阀门，设计</w:t>
            </w:r>
            <w:r w:rsidR="006002FA" w:rsidRPr="0089178D">
              <w:rPr>
                <w:rFonts w:ascii="仿宋" w:eastAsia="仿宋" w:hAnsi="仿宋" w:hint="eastAsia"/>
              </w:rPr>
              <w:t>时</w:t>
            </w:r>
            <w:r w:rsidR="006002FA" w:rsidRPr="0089178D">
              <w:rPr>
                <w:rFonts w:ascii="仿宋" w:eastAsia="仿宋" w:hAnsi="仿宋"/>
              </w:rPr>
              <w:t>需要</w:t>
            </w:r>
            <w:r w:rsidR="006002FA" w:rsidRPr="0089178D">
              <w:rPr>
                <w:rFonts w:ascii="仿宋" w:eastAsia="仿宋" w:hAnsi="仿宋" w:hint="eastAsia"/>
              </w:rPr>
              <w:t>符合</w:t>
            </w:r>
            <w:r w:rsidR="006002FA" w:rsidRPr="0089178D">
              <w:rPr>
                <w:rFonts w:ascii="仿宋" w:eastAsia="仿宋" w:hAnsi="仿宋"/>
              </w:rPr>
              <w:t>学校</w:t>
            </w:r>
            <w:r w:rsidR="006002FA" w:rsidRPr="0089178D">
              <w:rPr>
                <w:rFonts w:ascii="仿宋" w:eastAsia="仿宋" w:hAnsi="仿宋" w:hint="eastAsia"/>
              </w:rPr>
              <w:t>安全</w:t>
            </w:r>
            <w:r w:rsidR="006002FA" w:rsidRPr="0089178D">
              <w:rPr>
                <w:rFonts w:ascii="仿宋" w:eastAsia="仿宋" w:hAnsi="仿宋"/>
              </w:rPr>
              <w:t>规定。</w:t>
            </w:r>
          </w:p>
          <w:p w:rsidR="00A5562E" w:rsidRPr="0089178D" w:rsidRDefault="00A5562E" w:rsidP="00A5562E">
            <w:pPr>
              <w:jc w:val="left"/>
              <w:rPr>
                <w:rFonts w:ascii="仿宋" w:eastAsia="仿宋" w:hAnsi="仿宋"/>
              </w:rPr>
            </w:pPr>
            <w:r w:rsidRPr="0089178D">
              <w:rPr>
                <w:rFonts w:ascii="仿宋" w:eastAsia="仿宋" w:hAnsi="仿宋" w:hint="eastAsia"/>
              </w:rPr>
              <w:t>根据客户的需求整体设计文化</w:t>
            </w:r>
            <w:proofErr w:type="gramStart"/>
            <w:r w:rsidRPr="0089178D">
              <w:rPr>
                <w:rFonts w:ascii="仿宋" w:eastAsia="仿宋" w:hAnsi="仿宋" w:hint="eastAsia"/>
              </w:rPr>
              <w:t>墙整体</w:t>
            </w:r>
            <w:proofErr w:type="gramEnd"/>
            <w:r w:rsidRPr="0089178D">
              <w:rPr>
                <w:rFonts w:ascii="仿宋" w:eastAsia="仿宋" w:hAnsi="仿宋" w:hint="eastAsia"/>
              </w:rPr>
              <w:t>风格。</w:t>
            </w:r>
          </w:p>
          <w:p w:rsidR="00A5562E" w:rsidRPr="0089178D" w:rsidRDefault="00A5562E" w:rsidP="00A5562E">
            <w:pPr>
              <w:jc w:val="left"/>
              <w:rPr>
                <w:rFonts w:ascii="仿宋" w:eastAsia="仿宋" w:hAnsi="仿宋"/>
              </w:rPr>
            </w:pPr>
            <w:r w:rsidRPr="0089178D">
              <w:rPr>
                <w:rFonts w:ascii="仿宋" w:eastAsia="仿宋" w:hAnsi="仿宋" w:hint="eastAsia"/>
              </w:rPr>
              <w:t>文化墙的设计需考虑客户整体的装修风格、元素以及与周边的环境协调。</w:t>
            </w:r>
          </w:p>
          <w:p w:rsidR="00A5562E" w:rsidRPr="0089178D" w:rsidRDefault="00A5562E" w:rsidP="00A5562E">
            <w:pPr>
              <w:jc w:val="left"/>
              <w:rPr>
                <w:rFonts w:ascii="仿宋" w:eastAsia="仿宋" w:hAnsi="仿宋"/>
              </w:rPr>
            </w:pPr>
            <w:r w:rsidRPr="0089178D">
              <w:rPr>
                <w:rFonts w:ascii="仿宋" w:eastAsia="仿宋" w:hAnsi="仿宋" w:hint="eastAsia"/>
              </w:rPr>
              <w:t>需按照客户的需求进行施工。</w:t>
            </w:r>
          </w:p>
          <w:p w:rsidR="00A5562E" w:rsidRPr="0089178D" w:rsidRDefault="00A5562E" w:rsidP="00A5562E">
            <w:pPr>
              <w:jc w:val="left"/>
              <w:rPr>
                <w:rFonts w:ascii="仿宋" w:eastAsia="仿宋" w:hAnsi="仿宋"/>
              </w:rPr>
            </w:pPr>
            <w:r w:rsidRPr="0089178D">
              <w:rPr>
                <w:rFonts w:ascii="仿宋" w:eastAsia="仿宋" w:hAnsi="仿宋" w:hint="eastAsia"/>
              </w:rPr>
              <w:t>施工材料、费用等支出，全都包含在此项目经费中，图书馆不另付费。</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5</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到货与</w:t>
            </w:r>
          </w:p>
          <w:p w:rsidR="00A5562E" w:rsidRPr="0089178D" w:rsidRDefault="00A5562E" w:rsidP="00A5562E">
            <w:pPr>
              <w:jc w:val="center"/>
              <w:rPr>
                <w:rFonts w:ascii="仿宋" w:eastAsia="仿宋" w:hAnsi="仿宋"/>
              </w:rPr>
            </w:pPr>
            <w:r w:rsidRPr="0089178D">
              <w:rPr>
                <w:rFonts w:ascii="仿宋" w:eastAsia="仿宋" w:hAnsi="仿宋" w:hint="eastAsia"/>
              </w:rPr>
              <w:t>安装</w:t>
            </w:r>
          </w:p>
        </w:tc>
        <w:tc>
          <w:tcPr>
            <w:tcW w:w="7138" w:type="dxa"/>
          </w:tcPr>
          <w:p w:rsidR="00A5562E" w:rsidRPr="0089178D" w:rsidRDefault="00A5562E" w:rsidP="00A5562E">
            <w:pPr>
              <w:jc w:val="left"/>
              <w:rPr>
                <w:rFonts w:ascii="仿宋" w:eastAsia="仿宋" w:hAnsi="仿宋"/>
              </w:rPr>
            </w:pPr>
          </w:p>
          <w:p w:rsidR="00A5562E" w:rsidRPr="0089178D" w:rsidRDefault="00A5562E" w:rsidP="00A5562E">
            <w:pPr>
              <w:jc w:val="left"/>
              <w:rPr>
                <w:rFonts w:ascii="仿宋" w:eastAsia="仿宋" w:hAnsi="仿宋"/>
              </w:rPr>
            </w:pPr>
            <w:r w:rsidRPr="0089178D">
              <w:rPr>
                <w:rFonts w:ascii="仿宋" w:eastAsia="仿宋" w:hAnsi="仿宋" w:hint="eastAsia"/>
              </w:rPr>
              <w:t>本项目完成期为签订合同后</w:t>
            </w:r>
            <w:r w:rsidR="00483BF3" w:rsidRPr="0089178D">
              <w:rPr>
                <w:rFonts w:ascii="仿宋" w:eastAsia="仿宋" w:hAnsi="仿宋"/>
              </w:rPr>
              <w:t>25</w:t>
            </w:r>
            <w:r w:rsidRPr="0089178D">
              <w:rPr>
                <w:rFonts w:ascii="仿宋" w:eastAsia="仿宋" w:hAnsi="仿宋" w:hint="eastAsia"/>
              </w:rPr>
              <w:t>天内。</w:t>
            </w:r>
            <w:r w:rsidR="00B11414" w:rsidRPr="0089178D">
              <w:rPr>
                <w:rFonts w:ascii="仿宋" w:eastAsia="仿宋" w:hAnsi="仿宋" w:hint="eastAsia"/>
              </w:rPr>
              <w:t>供应商</w:t>
            </w:r>
            <w:r w:rsidRPr="0089178D">
              <w:rPr>
                <w:rFonts w:ascii="仿宋" w:eastAsia="仿宋" w:hAnsi="仿宋" w:hint="eastAsia"/>
              </w:rPr>
              <w:t>负责运输所有该项目的货物到图书馆指定位置，签订到货清单，负责安装、调试和测试工作。</w:t>
            </w:r>
          </w:p>
          <w:p w:rsidR="00A5562E" w:rsidRPr="0089178D" w:rsidRDefault="00A5562E" w:rsidP="00A5562E">
            <w:pPr>
              <w:jc w:val="left"/>
              <w:rPr>
                <w:rFonts w:ascii="仿宋" w:eastAsia="仿宋" w:hAnsi="仿宋"/>
              </w:rPr>
            </w:pP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6</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资料</w:t>
            </w:r>
          </w:p>
        </w:tc>
        <w:tc>
          <w:tcPr>
            <w:tcW w:w="7138" w:type="dxa"/>
          </w:tcPr>
          <w:p w:rsidR="00A5562E" w:rsidRPr="0089178D" w:rsidRDefault="00B11414" w:rsidP="00A5562E">
            <w:pPr>
              <w:jc w:val="left"/>
              <w:rPr>
                <w:rFonts w:ascii="仿宋" w:eastAsia="仿宋" w:hAnsi="仿宋"/>
                <w:b/>
              </w:rPr>
            </w:pPr>
            <w:r w:rsidRPr="0089178D">
              <w:rPr>
                <w:rFonts w:ascii="仿宋" w:eastAsia="仿宋" w:hAnsi="仿宋" w:hint="eastAsia"/>
                <w:b/>
              </w:rPr>
              <w:t>供应商</w:t>
            </w:r>
            <w:r w:rsidR="00A5562E" w:rsidRPr="0089178D">
              <w:rPr>
                <w:rFonts w:ascii="仿宋" w:eastAsia="仿宋" w:hAnsi="仿宋" w:hint="eastAsia"/>
                <w:b/>
              </w:rPr>
              <w:t>具备与该项目系统相关的软件著作权登记证书，</w:t>
            </w:r>
            <w:r w:rsidRPr="0089178D">
              <w:rPr>
                <w:rFonts w:ascii="仿宋" w:eastAsia="仿宋" w:hAnsi="仿宋" w:hint="eastAsia"/>
                <w:b/>
              </w:rPr>
              <w:t>供应商</w:t>
            </w:r>
            <w:r w:rsidR="00A5562E" w:rsidRPr="0089178D">
              <w:rPr>
                <w:rFonts w:ascii="仿宋" w:eastAsia="仿宋" w:hAnsi="仿宋" w:hint="eastAsia"/>
                <w:b/>
              </w:rPr>
              <w:t>具备出版物经营许可证。要求提供证明文件复印件</w:t>
            </w:r>
            <w:proofErr w:type="gramStart"/>
            <w:r w:rsidR="00A5562E" w:rsidRPr="0089178D">
              <w:rPr>
                <w:rFonts w:ascii="仿宋" w:eastAsia="仿宋" w:hAnsi="仿宋" w:hint="eastAsia"/>
                <w:b/>
              </w:rPr>
              <w:t>加</w:t>
            </w:r>
            <w:r w:rsidRPr="0089178D">
              <w:rPr>
                <w:rFonts w:ascii="仿宋" w:eastAsia="仿宋" w:hAnsi="仿宋" w:hint="eastAsia"/>
                <w:b/>
              </w:rPr>
              <w:t>供应商</w:t>
            </w:r>
            <w:r w:rsidR="00A5562E" w:rsidRPr="0089178D">
              <w:rPr>
                <w:rFonts w:ascii="仿宋" w:eastAsia="仿宋" w:hAnsi="仿宋" w:hint="eastAsia"/>
                <w:b/>
              </w:rPr>
              <w:t>盖</w:t>
            </w:r>
            <w:proofErr w:type="gramEnd"/>
            <w:r w:rsidR="00A5562E" w:rsidRPr="0089178D">
              <w:rPr>
                <w:rFonts w:ascii="仿宋" w:eastAsia="仿宋" w:hAnsi="仿宋" w:hint="eastAsia"/>
                <w:b/>
              </w:rPr>
              <w:t>公章。</w:t>
            </w:r>
          </w:p>
          <w:p w:rsidR="00A5562E" w:rsidRPr="0089178D" w:rsidRDefault="00B11414" w:rsidP="00A5562E">
            <w:pPr>
              <w:jc w:val="left"/>
              <w:rPr>
                <w:rFonts w:ascii="仿宋" w:eastAsia="仿宋" w:hAnsi="仿宋"/>
                <w:b/>
              </w:rPr>
            </w:pPr>
            <w:r w:rsidRPr="0089178D">
              <w:rPr>
                <w:rFonts w:ascii="仿宋" w:eastAsia="仿宋" w:hAnsi="仿宋" w:hint="eastAsia"/>
                <w:b/>
              </w:rPr>
              <w:t>供应商</w:t>
            </w:r>
            <w:r w:rsidR="00A5562E" w:rsidRPr="0089178D">
              <w:rPr>
                <w:rFonts w:ascii="仿宋" w:eastAsia="仿宋" w:hAnsi="仿宋" w:hint="eastAsia"/>
                <w:b/>
              </w:rPr>
              <w:t>须具备广播电视节目制作经营许可证</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提供近三年实施过的与本项目相同或相似的项目业绩须附合同复印件，提供合同金额页及盖章页等</w:t>
            </w:r>
            <w:proofErr w:type="gramStart"/>
            <w:r w:rsidR="00A5562E" w:rsidRPr="0089178D">
              <w:rPr>
                <w:rFonts w:ascii="仿宋" w:eastAsia="仿宋" w:hAnsi="仿宋" w:hint="eastAsia"/>
              </w:rPr>
              <w:t>关键页并加盖</w:t>
            </w:r>
            <w:proofErr w:type="gramEnd"/>
            <w:r w:rsidR="00A5562E" w:rsidRPr="0089178D">
              <w:rPr>
                <w:rFonts w:ascii="仿宋" w:eastAsia="仿宋" w:hAnsi="仿宋" w:hint="eastAsia"/>
              </w:rPr>
              <w:t>公章。</w:t>
            </w:r>
          </w:p>
          <w:p w:rsidR="00A5562E" w:rsidRPr="0089178D" w:rsidRDefault="00B11414" w:rsidP="00A5562E">
            <w:pPr>
              <w:jc w:val="left"/>
              <w:rPr>
                <w:rFonts w:ascii="仿宋" w:eastAsia="仿宋" w:hAnsi="仿宋"/>
                <w:b/>
              </w:rPr>
            </w:pPr>
            <w:r w:rsidRPr="0089178D">
              <w:rPr>
                <w:rFonts w:ascii="仿宋" w:eastAsia="仿宋" w:hAnsi="仿宋" w:hint="eastAsia"/>
                <w:b/>
              </w:rPr>
              <w:t>供应商</w:t>
            </w:r>
            <w:r w:rsidR="00A5562E" w:rsidRPr="0089178D">
              <w:rPr>
                <w:rFonts w:ascii="仿宋" w:eastAsia="仿宋" w:hAnsi="仿宋" w:hint="eastAsia"/>
                <w:b/>
              </w:rPr>
              <w:t>提供的电子图书须合法解决版权，保证系统中提供的电子图书符合国家知识版权规定，并提供</w:t>
            </w:r>
            <w:r w:rsidRPr="0089178D">
              <w:rPr>
                <w:rFonts w:ascii="仿宋" w:eastAsia="仿宋" w:hAnsi="仿宋" w:hint="eastAsia"/>
                <w:b/>
              </w:rPr>
              <w:t>供应商</w:t>
            </w:r>
            <w:r w:rsidR="00A5562E" w:rsidRPr="0089178D">
              <w:rPr>
                <w:rFonts w:ascii="仿宋" w:eastAsia="仿宋" w:hAnsi="仿宋" w:hint="eastAsia"/>
                <w:b/>
              </w:rPr>
              <w:t>与出版社、作者签署的版权协议。</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提供近三年与本项目相同或相似的项目业绩须附合同复印件。提供合同金额页及盖章页等</w:t>
            </w:r>
            <w:proofErr w:type="gramStart"/>
            <w:r w:rsidR="00A5562E" w:rsidRPr="0089178D">
              <w:rPr>
                <w:rFonts w:ascii="仿宋" w:eastAsia="仿宋" w:hAnsi="仿宋" w:hint="eastAsia"/>
              </w:rPr>
              <w:t>关键页并加盖</w:t>
            </w:r>
            <w:proofErr w:type="gramEnd"/>
            <w:r w:rsidR="00A5562E" w:rsidRPr="0089178D">
              <w:rPr>
                <w:rFonts w:ascii="仿宋" w:eastAsia="仿宋" w:hAnsi="仿宋" w:hint="eastAsia"/>
              </w:rPr>
              <w:t>公章。包含项目建设时间、购买硬件或软件名称和型号版本、客户名称、姓名、联系方式。</w:t>
            </w:r>
          </w:p>
          <w:p w:rsidR="00A5562E" w:rsidRPr="0089178D" w:rsidRDefault="00A5562E" w:rsidP="00A5562E">
            <w:pPr>
              <w:jc w:val="left"/>
              <w:rPr>
                <w:rFonts w:ascii="仿宋" w:eastAsia="仿宋" w:hAnsi="仿宋"/>
              </w:rPr>
            </w:pPr>
            <w:r w:rsidRPr="0089178D">
              <w:rPr>
                <w:rFonts w:ascii="仿宋" w:eastAsia="仿宋" w:hAnsi="仿宋" w:hint="eastAsia"/>
              </w:rPr>
              <w:t>项目相关硬件和软件实施步骤，相关示意图。</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7</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安全</w:t>
            </w:r>
          </w:p>
        </w:tc>
        <w:tc>
          <w:tcPr>
            <w:tcW w:w="7138" w:type="dxa"/>
          </w:tcPr>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负责该屏硬件、系统前台、系统后台和该硬件服务器和硬件服务器操作系统的网络安全事宜，且符合国家规定、学校规定和图书馆规定。</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负责上传至硬件的资源的版权和数据安全，外校人员</w:t>
            </w:r>
            <w:proofErr w:type="gramStart"/>
            <w:r w:rsidR="00A5562E" w:rsidRPr="0089178D">
              <w:rPr>
                <w:rFonts w:ascii="仿宋" w:eastAsia="仿宋" w:hAnsi="仿宋" w:hint="eastAsia"/>
              </w:rPr>
              <w:t>不能扫码带走</w:t>
            </w:r>
            <w:proofErr w:type="gramEnd"/>
            <w:r w:rsidR="00A5562E" w:rsidRPr="0089178D">
              <w:rPr>
                <w:rFonts w:ascii="仿宋" w:eastAsia="仿宋" w:hAnsi="仿宋" w:hint="eastAsia"/>
              </w:rPr>
              <w:t>本校资源。</w:t>
            </w: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lastRenderedPageBreak/>
              <w:t>8</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接口</w:t>
            </w:r>
          </w:p>
          <w:p w:rsidR="00A5562E" w:rsidRPr="0089178D" w:rsidRDefault="00A5562E" w:rsidP="00A5562E">
            <w:pPr>
              <w:jc w:val="center"/>
              <w:rPr>
                <w:rFonts w:ascii="仿宋" w:eastAsia="仿宋" w:hAnsi="仿宋"/>
              </w:rPr>
            </w:pPr>
            <w:r w:rsidRPr="0089178D">
              <w:rPr>
                <w:rFonts w:ascii="仿宋" w:eastAsia="仿宋" w:hAnsi="仿宋" w:hint="eastAsia"/>
              </w:rPr>
              <w:t>与</w:t>
            </w:r>
          </w:p>
          <w:p w:rsidR="00A5562E" w:rsidRPr="0089178D" w:rsidRDefault="00A5562E" w:rsidP="00A5562E">
            <w:pPr>
              <w:jc w:val="center"/>
              <w:rPr>
                <w:rFonts w:ascii="仿宋" w:eastAsia="仿宋" w:hAnsi="仿宋"/>
              </w:rPr>
            </w:pPr>
            <w:r w:rsidRPr="0089178D">
              <w:rPr>
                <w:rFonts w:ascii="仿宋" w:eastAsia="仿宋" w:hAnsi="仿宋" w:hint="eastAsia"/>
              </w:rPr>
              <w:t>扩展</w:t>
            </w:r>
          </w:p>
        </w:tc>
        <w:tc>
          <w:tcPr>
            <w:tcW w:w="7138" w:type="dxa"/>
          </w:tcPr>
          <w:p w:rsidR="00A5562E" w:rsidRPr="0089178D" w:rsidRDefault="00A5562E" w:rsidP="00A5562E">
            <w:pPr>
              <w:jc w:val="left"/>
              <w:rPr>
                <w:rFonts w:ascii="仿宋" w:eastAsia="仿宋" w:hAnsi="仿宋"/>
              </w:rPr>
            </w:pPr>
          </w:p>
          <w:p w:rsidR="00A5562E" w:rsidRPr="0089178D" w:rsidRDefault="00A5562E" w:rsidP="00A5562E">
            <w:pPr>
              <w:jc w:val="left"/>
              <w:rPr>
                <w:rFonts w:ascii="仿宋" w:eastAsia="仿宋" w:hAnsi="仿宋"/>
              </w:rPr>
            </w:pPr>
            <w:r w:rsidRPr="0089178D">
              <w:rPr>
                <w:rFonts w:ascii="仿宋" w:eastAsia="仿宋" w:hAnsi="仿宋" w:hint="eastAsia"/>
              </w:rPr>
              <w:t>后期随着技术的不断发展，在技术相对成熟应用的情况下，支持通过接口和配件形式，对文化</w:t>
            </w:r>
            <w:proofErr w:type="gramStart"/>
            <w:r w:rsidRPr="0089178D">
              <w:rPr>
                <w:rFonts w:ascii="仿宋" w:eastAsia="仿宋" w:hAnsi="仿宋" w:hint="eastAsia"/>
              </w:rPr>
              <w:t>墙软件</w:t>
            </w:r>
            <w:proofErr w:type="gramEnd"/>
            <w:r w:rsidRPr="0089178D">
              <w:rPr>
                <w:rFonts w:ascii="仿宋" w:eastAsia="仿宋" w:hAnsi="仿宋" w:hint="eastAsia"/>
              </w:rPr>
              <w:t>及其附属硬件做定向开发功能及升级。</w:t>
            </w:r>
          </w:p>
          <w:p w:rsidR="00A5562E" w:rsidRPr="0089178D" w:rsidRDefault="00A5562E" w:rsidP="00A5562E">
            <w:pPr>
              <w:jc w:val="left"/>
              <w:rPr>
                <w:rFonts w:ascii="仿宋" w:eastAsia="仿宋" w:hAnsi="仿宋"/>
              </w:rPr>
            </w:pPr>
          </w:p>
        </w:tc>
      </w:tr>
      <w:tr w:rsidR="0089178D"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9</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服务</w:t>
            </w:r>
          </w:p>
        </w:tc>
        <w:tc>
          <w:tcPr>
            <w:tcW w:w="7138" w:type="dxa"/>
          </w:tcPr>
          <w:p w:rsidR="00A5562E" w:rsidRPr="0089178D" w:rsidRDefault="00A5562E" w:rsidP="00A5562E">
            <w:pPr>
              <w:jc w:val="left"/>
              <w:rPr>
                <w:rFonts w:ascii="仿宋" w:eastAsia="仿宋" w:hAnsi="仿宋"/>
              </w:rPr>
            </w:pPr>
            <w:r w:rsidRPr="0089178D">
              <w:rPr>
                <w:rFonts w:ascii="仿宋" w:eastAsia="仿宋" w:hAnsi="仿宋" w:hint="eastAsia"/>
              </w:rPr>
              <w:t>上述硬件和软件，三年免费维护，硬件和软件出现问题，在2小时之内响应，8小时内判断问题所在，12小时内维修完成，如果维修不好，需提供新的配件，48小时内维护完成。提供每个季度巡检一次，年底提供巡检报告。</w:t>
            </w:r>
          </w:p>
          <w:p w:rsidR="00A5562E" w:rsidRPr="0089178D" w:rsidRDefault="00A5562E" w:rsidP="00A5562E">
            <w:pPr>
              <w:jc w:val="left"/>
              <w:rPr>
                <w:rFonts w:ascii="仿宋" w:eastAsia="仿宋" w:hAnsi="仿宋"/>
              </w:rPr>
            </w:pPr>
            <w:r w:rsidRPr="0089178D">
              <w:rPr>
                <w:rFonts w:ascii="仿宋" w:eastAsia="仿宋" w:hAnsi="仿宋" w:hint="eastAsia"/>
              </w:rPr>
              <w:t>此项目中所有接口的支出费用全都包含在内，图书馆不再另付费用。</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需提供使用该设备和系统的免费的培训。</w:t>
            </w:r>
          </w:p>
          <w:p w:rsidR="00A5562E" w:rsidRPr="0089178D" w:rsidRDefault="00A5562E" w:rsidP="00A5562E">
            <w:pPr>
              <w:jc w:val="left"/>
              <w:rPr>
                <w:rFonts w:ascii="仿宋" w:eastAsia="仿宋" w:hAnsi="仿宋"/>
              </w:rPr>
            </w:pPr>
            <w:r w:rsidRPr="0089178D">
              <w:rPr>
                <w:rFonts w:ascii="仿宋" w:eastAsia="仿宋" w:hAnsi="仿宋" w:hint="eastAsia"/>
              </w:rPr>
              <w:t>以上内容均为三年免费服务，包含该项目中的所有硬件、软件、接口的维修、更换配件、软件升级、设计的改动和人工费，均为三年内免费。</w:t>
            </w:r>
          </w:p>
          <w:p w:rsidR="00A5562E" w:rsidRPr="0089178D" w:rsidRDefault="00A5562E" w:rsidP="00A5562E">
            <w:pPr>
              <w:jc w:val="left"/>
              <w:rPr>
                <w:rFonts w:ascii="仿宋" w:eastAsia="仿宋" w:hAnsi="仿宋"/>
              </w:rPr>
            </w:pPr>
            <w:r w:rsidRPr="0089178D">
              <w:rPr>
                <w:rFonts w:ascii="仿宋" w:eastAsia="仿宋" w:hAnsi="仿宋" w:hint="eastAsia"/>
              </w:rPr>
              <w:t>合同中</w:t>
            </w:r>
            <w:proofErr w:type="gramStart"/>
            <w:r w:rsidRPr="0089178D">
              <w:rPr>
                <w:rFonts w:ascii="仿宋" w:eastAsia="仿宋" w:hAnsi="仿宋" w:hint="eastAsia"/>
              </w:rPr>
              <w:t>注明维保后</w:t>
            </w:r>
            <w:proofErr w:type="gramEnd"/>
            <w:r w:rsidRPr="0089178D">
              <w:rPr>
                <w:rFonts w:ascii="仿宋" w:eastAsia="仿宋" w:hAnsi="仿宋" w:hint="eastAsia"/>
              </w:rPr>
              <w:t>的服务费。</w:t>
            </w:r>
          </w:p>
          <w:p w:rsidR="00A5562E" w:rsidRPr="0089178D" w:rsidRDefault="00A5562E" w:rsidP="00A5562E">
            <w:pPr>
              <w:jc w:val="left"/>
              <w:rPr>
                <w:rFonts w:ascii="仿宋" w:eastAsia="仿宋" w:hAnsi="仿宋"/>
              </w:rPr>
            </w:pPr>
            <w:r w:rsidRPr="0089178D">
              <w:rPr>
                <w:rFonts w:ascii="仿宋" w:eastAsia="仿宋" w:hAnsi="仿宋" w:hint="eastAsia"/>
              </w:rPr>
              <w:t>此文化墙硬件可以拆下移动位置，在三年维保期内移动位置免费，免费安装在新的位置，免费调试成功使用。</w:t>
            </w:r>
          </w:p>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负责所有硬件、零配件、软件、设计部分和接口等所有与该项目相关的支出费用，保证按照图书馆需求正常使用，图书馆无需另付费。</w:t>
            </w:r>
          </w:p>
          <w:p w:rsidR="00A5562E" w:rsidRPr="0089178D" w:rsidRDefault="00A5562E" w:rsidP="00A5562E">
            <w:pPr>
              <w:jc w:val="left"/>
              <w:rPr>
                <w:rFonts w:ascii="仿宋" w:eastAsia="仿宋" w:hAnsi="仿宋"/>
              </w:rPr>
            </w:pPr>
            <w:r w:rsidRPr="0089178D">
              <w:rPr>
                <w:rFonts w:ascii="仿宋" w:eastAsia="仿宋" w:hAnsi="仿宋" w:hint="eastAsia"/>
              </w:rPr>
              <w:t>展示的资源数据仅限我校师生员工教学、科研使用，不得用于商业用途，并签订安全协议</w:t>
            </w:r>
          </w:p>
        </w:tc>
      </w:tr>
      <w:tr w:rsidR="00A5562E" w:rsidRPr="0089178D" w:rsidTr="00A5562E">
        <w:tc>
          <w:tcPr>
            <w:tcW w:w="675" w:type="dxa"/>
          </w:tcPr>
          <w:p w:rsidR="00A5562E" w:rsidRPr="0089178D" w:rsidRDefault="00A5562E" w:rsidP="00A5562E">
            <w:pPr>
              <w:jc w:val="center"/>
              <w:rPr>
                <w:rFonts w:ascii="仿宋" w:eastAsia="仿宋" w:hAnsi="仿宋"/>
              </w:rPr>
            </w:pPr>
            <w:r w:rsidRPr="0089178D">
              <w:rPr>
                <w:rFonts w:ascii="仿宋" w:eastAsia="仿宋" w:hAnsi="仿宋" w:hint="eastAsia"/>
              </w:rPr>
              <w:t>10</w:t>
            </w:r>
          </w:p>
        </w:tc>
        <w:tc>
          <w:tcPr>
            <w:tcW w:w="709" w:type="dxa"/>
          </w:tcPr>
          <w:p w:rsidR="00A5562E" w:rsidRPr="0089178D" w:rsidRDefault="00A5562E" w:rsidP="00A5562E">
            <w:pPr>
              <w:jc w:val="center"/>
              <w:rPr>
                <w:rFonts w:ascii="仿宋" w:eastAsia="仿宋" w:hAnsi="仿宋"/>
              </w:rPr>
            </w:pPr>
            <w:r w:rsidRPr="0089178D">
              <w:rPr>
                <w:rFonts w:ascii="仿宋" w:eastAsia="仿宋" w:hAnsi="仿宋" w:hint="eastAsia"/>
              </w:rPr>
              <w:t>培训</w:t>
            </w:r>
          </w:p>
        </w:tc>
        <w:tc>
          <w:tcPr>
            <w:tcW w:w="7138" w:type="dxa"/>
          </w:tcPr>
          <w:p w:rsidR="00A5562E" w:rsidRPr="0089178D" w:rsidRDefault="00B11414" w:rsidP="00A5562E">
            <w:pPr>
              <w:jc w:val="left"/>
              <w:rPr>
                <w:rFonts w:ascii="仿宋" w:eastAsia="仿宋" w:hAnsi="仿宋"/>
              </w:rPr>
            </w:pPr>
            <w:r w:rsidRPr="0089178D">
              <w:rPr>
                <w:rFonts w:ascii="仿宋" w:eastAsia="仿宋" w:hAnsi="仿宋" w:hint="eastAsia"/>
              </w:rPr>
              <w:t>供应商</w:t>
            </w:r>
            <w:r w:rsidR="00A5562E" w:rsidRPr="0089178D">
              <w:rPr>
                <w:rFonts w:ascii="仿宋" w:eastAsia="仿宋" w:hAnsi="仿宋" w:hint="eastAsia"/>
              </w:rPr>
              <w:t>需提供使用该设备和系统的免费的培训。培训内容应包括详细的纸质</w:t>
            </w:r>
            <w:proofErr w:type="gramStart"/>
            <w:r w:rsidR="00A5562E" w:rsidRPr="0089178D">
              <w:rPr>
                <w:rFonts w:ascii="仿宋" w:eastAsia="仿宋" w:hAnsi="仿宋" w:hint="eastAsia"/>
              </w:rPr>
              <w:t>版操作</w:t>
            </w:r>
            <w:proofErr w:type="gramEnd"/>
            <w:r w:rsidR="00A5562E" w:rsidRPr="0089178D">
              <w:rPr>
                <w:rFonts w:ascii="仿宋" w:eastAsia="仿宋" w:hAnsi="仿宋" w:hint="eastAsia"/>
              </w:rPr>
              <w:t>和使用手册，故障检修及处理方法使用说明。</w:t>
            </w:r>
          </w:p>
        </w:tc>
      </w:tr>
    </w:tbl>
    <w:p w:rsidR="00504088" w:rsidRPr="0089178D" w:rsidRDefault="00504088" w:rsidP="003F06CE">
      <w:pPr>
        <w:ind w:leftChars="-343" w:left="-720" w:firstLineChars="200" w:firstLine="420"/>
        <w:rPr>
          <w:rFonts w:ascii="仿宋" w:eastAsia="仿宋" w:hAnsi="仿宋"/>
        </w:rPr>
      </w:pPr>
    </w:p>
    <w:p w:rsidR="006C0A8E" w:rsidRPr="0089178D" w:rsidRDefault="006C0A8E" w:rsidP="003F06CE">
      <w:pPr>
        <w:ind w:leftChars="-343" w:left="-720" w:firstLineChars="200" w:firstLine="420"/>
        <w:rPr>
          <w:rFonts w:ascii="仿宋" w:eastAsia="仿宋" w:hAnsi="仿宋"/>
        </w:rPr>
      </w:pPr>
    </w:p>
    <w:p w:rsidR="006C0A8E" w:rsidRPr="0089178D" w:rsidRDefault="006C0A8E" w:rsidP="003F06CE">
      <w:pPr>
        <w:ind w:leftChars="-343" w:left="-720" w:firstLineChars="200" w:firstLine="420"/>
        <w:rPr>
          <w:rFonts w:ascii="仿宋" w:eastAsia="仿宋" w:hAnsi="仿宋"/>
        </w:rPr>
      </w:pPr>
    </w:p>
    <w:p w:rsidR="006C0A8E" w:rsidRPr="0089178D" w:rsidRDefault="006C0A8E" w:rsidP="003F06CE">
      <w:pPr>
        <w:ind w:leftChars="-343" w:left="-720" w:firstLineChars="200" w:firstLine="420"/>
        <w:rPr>
          <w:rFonts w:ascii="仿宋" w:eastAsia="仿宋" w:hAnsi="仿宋"/>
        </w:rPr>
      </w:pPr>
    </w:p>
    <w:bookmarkEnd w:id="0"/>
    <w:p w:rsidR="006C0A8E" w:rsidRPr="0089178D" w:rsidRDefault="006C0A8E" w:rsidP="003F06CE">
      <w:pPr>
        <w:ind w:leftChars="-343" w:left="-720" w:firstLineChars="200" w:firstLine="420"/>
        <w:rPr>
          <w:rFonts w:ascii="仿宋" w:eastAsia="仿宋" w:hAnsi="仿宋"/>
        </w:rPr>
      </w:pPr>
    </w:p>
    <w:sectPr w:rsidR="006C0A8E" w:rsidRPr="0089178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E04" w:rsidRDefault="000C7E04">
      <w:r>
        <w:separator/>
      </w:r>
    </w:p>
  </w:endnote>
  <w:endnote w:type="continuationSeparator" w:id="0">
    <w:p w:rsidR="000C7E04" w:rsidRDefault="000C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C33CD4" w:rsidRDefault="000C7E0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9178D">
      <w:rPr>
        <w:rStyle w:val="a4"/>
        <w:noProof/>
      </w:rPr>
      <w:t>3</w:t>
    </w:r>
    <w:r>
      <w:rPr>
        <w:rStyle w:val="a4"/>
      </w:rPr>
      <w:fldChar w:fldCharType="end"/>
    </w:r>
  </w:p>
  <w:p w:rsidR="00C33CD4" w:rsidRDefault="000C7E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E04" w:rsidRDefault="000C7E04">
      <w:r>
        <w:separator/>
      </w:r>
    </w:p>
  </w:footnote>
  <w:footnote w:type="continuationSeparator" w:id="0">
    <w:p w:rsidR="000C7E04" w:rsidRDefault="000C7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CE"/>
    <w:rsid w:val="00017335"/>
    <w:rsid w:val="00066746"/>
    <w:rsid w:val="000B2A9E"/>
    <w:rsid w:val="000C7E04"/>
    <w:rsid w:val="00150E15"/>
    <w:rsid w:val="00220BB9"/>
    <w:rsid w:val="0024525C"/>
    <w:rsid w:val="0028021C"/>
    <w:rsid w:val="002B6B5E"/>
    <w:rsid w:val="00301710"/>
    <w:rsid w:val="003244D9"/>
    <w:rsid w:val="003602E0"/>
    <w:rsid w:val="00381582"/>
    <w:rsid w:val="003B793E"/>
    <w:rsid w:val="003F06CE"/>
    <w:rsid w:val="003F6558"/>
    <w:rsid w:val="00457382"/>
    <w:rsid w:val="00483BF3"/>
    <w:rsid w:val="00504088"/>
    <w:rsid w:val="00553276"/>
    <w:rsid w:val="00557982"/>
    <w:rsid w:val="005B58D3"/>
    <w:rsid w:val="005F3562"/>
    <w:rsid w:val="006002FA"/>
    <w:rsid w:val="00622F5B"/>
    <w:rsid w:val="00640694"/>
    <w:rsid w:val="00640D6E"/>
    <w:rsid w:val="006538B1"/>
    <w:rsid w:val="006C0A8E"/>
    <w:rsid w:val="00787874"/>
    <w:rsid w:val="007A76CA"/>
    <w:rsid w:val="00831241"/>
    <w:rsid w:val="0089178D"/>
    <w:rsid w:val="008B1CDD"/>
    <w:rsid w:val="008B56E0"/>
    <w:rsid w:val="008E4E48"/>
    <w:rsid w:val="008F3F8F"/>
    <w:rsid w:val="00916024"/>
    <w:rsid w:val="009667E0"/>
    <w:rsid w:val="009753D7"/>
    <w:rsid w:val="00A0009F"/>
    <w:rsid w:val="00A03451"/>
    <w:rsid w:val="00A21EAD"/>
    <w:rsid w:val="00A452F2"/>
    <w:rsid w:val="00A5562E"/>
    <w:rsid w:val="00AB7749"/>
    <w:rsid w:val="00AD7A52"/>
    <w:rsid w:val="00AF535E"/>
    <w:rsid w:val="00B11414"/>
    <w:rsid w:val="00B14EFC"/>
    <w:rsid w:val="00B16224"/>
    <w:rsid w:val="00BE08D6"/>
    <w:rsid w:val="00C45D7A"/>
    <w:rsid w:val="00C63D17"/>
    <w:rsid w:val="00CD517E"/>
    <w:rsid w:val="00D943F1"/>
    <w:rsid w:val="00DD4D70"/>
    <w:rsid w:val="00E060DF"/>
    <w:rsid w:val="00E22758"/>
    <w:rsid w:val="00E70136"/>
    <w:rsid w:val="00EF4FB4"/>
    <w:rsid w:val="00FB2FFC"/>
    <w:rsid w:val="00FE0977"/>
    <w:rsid w:val="00FE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table" w:styleId="a6">
    <w:name w:val="Table Grid"/>
    <w:basedOn w:val="a1"/>
    <w:uiPriority w:val="59"/>
    <w:rsid w:val="008E4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table" w:styleId="a6">
    <w:name w:val="Table Grid"/>
    <w:basedOn w:val="a1"/>
    <w:uiPriority w:val="59"/>
    <w:rsid w:val="008E4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房慧</dc:creator>
  <cp:lastModifiedBy>袁露萍</cp:lastModifiedBy>
  <cp:revision>40</cp:revision>
  <dcterms:created xsi:type="dcterms:W3CDTF">2017-12-05T07:58:00Z</dcterms:created>
  <dcterms:modified xsi:type="dcterms:W3CDTF">2020-11-19T01:32:00Z</dcterms:modified>
</cp:coreProperties>
</file>